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6C7C" w14:textId="06426A7D" w:rsidR="00C36BF3" w:rsidRPr="00C36BF3" w:rsidRDefault="00E81752" w:rsidP="008920AD">
      <w:pPr>
        <w:pStyle w:val="Podtytu"/>
        <w:spacing w:after="0" w:line="240" w:lineRule="auto"/>
        <w:rPr>
          <w:rFonts w:asciiTheme="majorHAnsi" w:eastAsia="Baskerville" w:hAnsiTheme="majorHAnsi" w:cs="Baskerville"/>
          <w:color w:val="auto"/>
          <w:sz w:val="46"/>
          <w:szCs w:val="54"/>
          <w:lang w:val="pl-PL" w:bidi="en-US"/>
        </w:rPr>
      </w:pPr>
      <w:bookmarkStart w:id="0" w:name="_Hlk117242156"/>
      <w:r w:rsidRPr="00E81752">
        <w:rPr>
          <w:rFonts w:asciiTheme="majorHAnsi" w:eastAsia="Baskerville" w:hAnsiTheme="majorHAnsi" w:cs="Baskerville"/>
          <w:color w:val="auto"/>
          <w:sz w:val="46"/>
          <w:szCs w:val="54"/>
          <w:lang w:val="pl-PL" w:bidi="en-US"/>
        </w:rPr>
        <w:t>Umiarkowany popyt na biura w miastach regionalnych</w:t>
      </w:r>
    </w:p>
    <w:p w14:paraId="002F2E6F" w14:textId="22D5B54E" w:rsidR="00A12527" w:rsidRPr="00347C76" w:rsidRDefault="00A12527" w:rsidP="008920AD">
      <w:pPr>
        <w:pStyle w:val="Podtytu"/>
        <w:spacing w:after="0" w:line="240" w:lineRule="auto"/>
        <w:rPr>
          <w:rFonts w:asciiTheme="majorHAnsi" w:eastAsia="Baskerville" w:hAnsiTheme="majorHAnsi" w:cs="Baskerville"/>
          <w:color w:val="auto"/>
          <w:sz w:val="46"/>
          <w:szCs w:val="54"/>
          <w:lang w:val="pl-PL" w:bidi="en-US"/>
        </w:rPr>
      </w:pPr>
    </w:p>
    <w:tbl>
      <w:tblPr>
        <w:tblStyle w:val="Tabela-Siatka"/>
        <w:tblpPr w:leftFromText="187" w:rightFromText="187" w:vertAnchor="text" w:horzAnchor="page" w:tblpX="807" w:tblpY="30"/>
        <w:tblOverlap w:val="never"/>
        <w:tblW w:w="0" w:type="auto"/>
        <w:tblBorders>
          <w:top w:val="single" w:sz="4" w:space="0" w:color="000F9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</w:tblGrid>
      <w:tr w:rsidR="00AA5F45" w:rsidRPr="00980B61" w14:paraId="1510676D" w14:textId="77777777" w:rsidTr="0042705C">
        <w:trPr>
          <w:trHeight w:val="1850"/>
        </w:trPr>
        <w:tc>
          <w:tcPr>
            <w:tcW w:w="2430" w:type="dxa"/>
          </w:tcPr>
          <w:bookmarkEnd w:id="0"/>
          <w:p w14:paraId="2A04338E" w14:textId="31E411A9" w:rsidR="009F0A89" w:rsidRDefault="00E721A4" w:rsidP="00DD3FD5">
            <w:pPr>
              <w:pStyle w:val="PressContact"/>
              <w:framePr w:hSpace="0" w:wrap="auto" w:vAnchor="margin" w:hAnchor="text" w:xAlign="left" w:yAlign="inline"/>
              <w:spacing w:after="0" w:line="240" w:lineRule="auto"/>
              <w:suppressOverlap w:val="0"/>
              <w:rPr>
                <w:color w:val="auto"/>
                <w:lang w:val="pl-PL"/>
              </w:rPr>
            </w:pPr>
            <w:r w:rsidRPr="001C6F0F">
              <w:rPr>
                <w:color w:val="auto"/>
                <w:lang w:val="pl-PL"/>
              </w:rPr>
              <w:t>Kontakt dla prasy</w:t>
            </w:r>
            <w:r w:rsidR="0042705C" w:rsidRPr="001C6F0F">
              <w:rPr>
                <w:color w:val="auto"/>
                <w:lang w:val="pl-PL"/>
              </w:rPr>
              <w:t>:</w:t>
            </w:r>
          </w:p>
          <w:p w14:paraId="5ED7E250" w14:textId="77777777" w:rsidR="00530EFC" w:rsidRPr="001C6F0F" w:rsidRDefault="00530EFC" w:rsidP="00DD3FD5">
            <w:pPr>
              <w:pStyle w:val="PressContact"/>
              <w:framePr w:hSpace="0" w:wrap="auto" w:vAnchor="margin" w:hAnchor="text" w:xAlign="left" w:yAlign="inline"/>
              <w:spacing w:after="0" w:line="240" w:lineRule="auto"/>
              <w:suppressOverlap w:val="0"/>
              <w:rPr>
                <w:color w:val="auto"/>
                <w:lang w:val="pl-PL"/>
              </w:rPr>
            </w:pPr>
          </w:p>
          <w:p w14:paraId="1AC70C7A" w14:textId="4B0A4954" w:rsidR="00072267" w:rsidRPr="001C6F0F" w:rsidRDefault="00980B61" w:rsidP="00DD3FD5">
            <w:pPr>
              <w:pStyle w:val="FirstnameLastname"/>
              <w:framePr w:hSpace="0" w:wrap="auto" w:vAnchor="margin" w:hAnchor="text" w:xAlign="left" w:yAlign="inline"/>
              <w:spacing w:line="240" w:lineRule="auto"/>
              <w:suppressOverlap w:val="0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Iwona Skalska</w:t>
            </w:r>
          </w:p>
          <w:p w14:paraId="61366236" w14:textId="3CED28DA" w:rsidR="00072267" w:rsidRPr="008C6335" w:rsidRDefault="00AE6111" w:rsidP="00DD3FD5">
            <w:pPr>
              <w:pStyle w:val="ContactInfo"/>
              <w:framePr w:hSpace="0" w:wrap="auto" w:vAnchor="margin" w:hAnchor="text" w:xAlign="left" w:yAlign="inline"/>
              <w:spacing w:line="240" w:lineRule="auto"/>
              <w:suppressOverlap w:val="0"/>
              <w:rPr>
                <w:color w:val="0070C0"/>
                <w:lang w:val="pl-PL"/>
              </w:rPr>
            </w:pPr>
            <w:hyperlink r:id="rId11" w:history="1">
              <w:r w:rsidR="00980B61" w:rsidRPr="00980B61">
                <w:rPr>
                  <w:rStyle w:val="Hipercze"/>
                  <w:lang w:val="pl-PL"/>
                </w:rPr>
                <w:t>i</w:t>
              </w:r>
              <w:r w:rsidR="00980B61" w:rsidRPr="00545A6A">
                <w:rPr>
                  <w:rStyle w:val="Hipercze"/>
                  <w:lang w:val="pl-PL"/>
                </w:rPr>
                <w:t>w</w:t>
              </w:r>
              <w:r w:rsidR="00980B61" w:rsidRPr="00980B61">
                <w:rPr>
                  <w:rStyle w:val="Hipercze"/>
                  <w:lang w:val="pl-PL"/>
                </w:rPr>
                <w:t>ona.skalska</w:t>
              </w:r>
              <w:r w:rsidR="00980B61" w:rsidRPr="00545A6A">
                <w:rPr>
                  <w:rStyle w:val="Hipercze"/>
                  <w:lang w:val="pl-PL"/>
                </w:rPr>
                <w:t>@nmrk-global.com</w:t>
              </w:r>
            </w:hyperlink>
          </w:p>
          <w:p w14:paraId="7E628CCD" w14:textId="13157B75" w:rsidR="00072267" w:rsidRDefault="00072267" w:rsidP="00DD3FD5">
            <w:pPr>
              <w:pStyle w:val="ContactInfo"/>
              <w:framePr w:hSpace="0" w:wrap="auto" w:vAnchor="margin" w:hAnchor="text" w:xAlign="left" w:yAlign="inline"/>
              <w:spacing w:line="240" w:lineRule="auto"/>
              <w:suppressOverlap w:val="0"/>
              <w:rPr>
                <w:b/>
                <w:bCs/>
                <w:color w:val="026BB6"/>
                <w:lang w:val="pl-PL"/>
              </w:rPr>
            </w:pPr>
            <w:r w:rsidRPr="00FB69FF">
              <w:rPr>
                <w:b/>
                <w:bCs/>
                <w:color w:val="026BB6"/>
                <w:lang w:val="pl-PL"/>
              </w:rPr>
              <w:t>+48</w:t>
            </w:r>
            <w:r w:rsidR="00980B61">
              <w:rPr>
                <w:b/>
                <w:bCs/>
                <w:color w:val="026BB6"/>
                <w:lang w:val="pl-PL"/>
              </w:rPr>
              <w:t> 6</w:t>
            </w:r>
            <w:r w:rsidR="00980B61">
              <w:rPr>
                <w:b/>
                <w:bCs/>
                <w:color w:val="026BB6"/>
              </w:rPr>
              <w:t>03 068 326</w:t>
            </w:r>
          </w:p>
          <w:p w14:paraId="0BAD5CD2" w14:textId="77777777" w:rsidR="00FB69FF" w:rsidRDefault="00FB69FF" w:rsidP="00DD3FD5">
            <w:pPr>
              <w:pStyle w:val="ContactInfo"/>
              <w:framePr w:hSpace="0" w:wrap="auto" w:vAnchor="margin" w:hAnchor="text" w:xAlign="left" w:yAlign="inline"/>
              <w:spacing w:line="240" w:lineRule="auto"/>
              <w:suppressOverlap w:val="0"/>
              <w:rPr>
                <w:b/>
                <w:bCs/>
                <w:color w:val="026BB6"/>
                <w:lang w:val="pl-PL"/>
              </w:rPr>
            </w:pPr>
          </w:p>
          <w:p w14:paraId="77A877FF" w14:textId="470502EF" w:rsidR="00FB69FF" w:rsidRPr="001C6F0F" w:rsidRDefault="00FB69FF" w:rsidP="00DD3FD5">
            <w:pPr>
              <w:pStyle w:val="ContactInfo"/>
              <w:framePr w:hSpace="0" w:wrap="auto" w:vAnchor="margin" w:hAnchor="text" w:xAlign="left" w:yAlign="inline"/>
              <w:spacing w:line="240" w:lineRule="auto"/>
              <w:suppressOverlap w:val="0"/>
              <w:rPr>
                <w:b/>
                <w:bCs/>
                <w:color w:val="026BB6"/>
                <w:lang w:val="pl-PL"/>
              </w:rPr>
            </w:pPr>
          </w:p>
        </w:tc>
      </w:tr>
    </w:tbl>
    <w:p w14:paraId="342F47F5" w14:textId="095EDB78" w:rsidR="00476D27" w:rsidRPr="00A17DA6" w:rsidRDefault="0022640F" w:rsidP="003C1C07">
      <w:pPr>
        <w:pStyle w:val="Nagwek3"/>
        <w:spacing w:before="280" w:line="240" w:lineRule="auto"/>
        <w:rPr>
          <w:rFonts w:eastAsia="Times New Roman" w:cstheme="minorHAnsi"/>
          <w:bCs/>
          <w:color w:val="0070C0"/>
          <w:szCs w:val="18"/>
          <w:lang w:val="pl-PL"/>
        </w:rPr>
      </w:pPr>
      <w:r w:rsidRPr="00A17DA6">
        <w:rPr>
          <w:rFonts w:eastAsia="Times New Roman" w:cstheme="minorHAnsi"/>
          <w:bCs/>
          <w:color w:val="0070C0"/>
          <w:szCs w:val="18"/>
          <w:lang w:val="pl-PL"/>
        </w:rPr>
        <w:t>Wars</w:t>
      </w:r>
      <w:r w:rsidR="00064206" w:rsidRPr="00A17DA6">
        <w:rPr>
          <w:rFonts w:eastAsia="Times New Roman" w:cstheme="minorHAnsi"/>
          <w:bCs/>
          <w:color w:val="0070C0"/>
          <w:szCs w:val="18"/>
          <w:lang w:val="pl-PL"/>
        </w:rPr>
        <w:t>z</w:t>
      </w:r>
      <w:r w:rsidRPr="00A17DA6">
        <w:rPr>
          <w:rFonts w:eastAsia="Times New Roman" w:cstheme="minorHAnsi"/>
          <w:bCs/>
          <w:color w:val="0070C0"/>
          <w:szCs w:val="18"/>
          <w:lang w:val="pl-PL"/>
        </w:rPr>
        <w:t>aw</w:t>
      </w:r>
      <w:r w:rsidR="00064206" w:rsidRPr="00A17DA6">
        <w:rPr>
          <w:rFonts w:eastAsia="Times New Roman" w:cstheme="minorHAnsi"/>
          <w:bCs/>
          <w:color w:val="0070C0"/>
          <w:szCs w:val="18"/>
          <w:lang w:val="pl-PL"/>
        </w:rPr>
        <w:t>a</w:t>
      </w:r>
      <w:r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(</w:t>
      </w:r>
      <w:r w:rsidR="003E0D7F">
        <w:rPr>
          <w:rFonts w:eastAsia="Times New Roman" w:cstheme="minorHAnsi"/>
          <w:bCs/>
          <w:color w:val="0070C0"/>
          <w:szCs w:val="18"/>
          <w:lang w:val="pl-PL"/>
        </w:rPr>
        <w:t>9 maja</w:t>
      </w:r>
      <w:r w:rsidR="005D6B5A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202</w:t>
      </w:r>
      <w:r w:rsidR="00622E6B" w:rsidRPr="00A17DA6">
        <w:rPr>
          <w:rFonts w:eastAsia="Times New Roman" w:cstheme="minorHAnsi"/>
          <w:bCs/>
          <w:color w:val="0070C0"/>
          <w:szCs w:val="18"/>
          <w:lang w:val="pl-PL"/>
        </w:rPr>
        <w:t>4</w:t>
      </w:r>
      <w:r w:rsidR="00064206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r.</w:t>
      </w:r>
      <w:r w:rsidRPr="00A17DA6">
        <w:rPr>
          <w:rFonts w:eastAsia="Times New Roman" w:cstheme="minorHAnsi"/>
          <w:bCs/>
          <w:color w:val="0070C0"/>
          <w:szCs w:val="18"/>
          <w:lang w:val="pl-PL"/>
        </w:rPr>
        <w:t>) –</w:t>
      </w:r>
      <w:r w:rsidR="005945D6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</w:t>
      </w:r>
      <w:r w:rsidR="0050275C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Według raportu firmy doradczej </w:t>
      </w:r>
      <w:proofErr w:type="spellStart"/>
      <w:r w:rsidR="0050275C" w:rsidRPr="00A17DA6">
        <w:rPr>
          <w:rFonts w:eastAsia="Times New Roman" w:cstheme="minorHAnsi"/>
          <w:bCs/>
          <w:color w:val="0070C0"/>
          <w:szCs w:val="18"/>
          <w:lang w:val="pl-PL"/>
        </w:rPr>
        <w:t>Newmark</w:t>
      </w:r>
      <w:proofErr w:type="spellEnd"/>
      <w:r w:rsidR="0050275C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Polska </w:t>
      </w:r>
      <w:r w:rsidR="00574CFA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„Office </w:t>
      </w:r>
      <w:proofErr w:type="spellStart"/>
      <w:r w:rsidR="00574CFA" w:rsidRPr="00A17DA6">
        <w:rPr>
          <w:rFonts w:eastAsia="Times New Roman" w:cstheme="minorHAnsi"/>
          <w:bCs/>
          <w:color w:val="0070C0"/>
          <w:szCs w:val="18"/>
          <w:lang w:val="pl-PL"/>
        </w:rPr>
        <w:t>Occupier</w:t>
      </w:r>
      <w:proofErr w:type="spellEnd"/>
      <w:r w:rsidR="00574CFA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– Rynek biurowy w regionach</w:t>
      </w:r>
      <w:r w:rsidR="005F0A59">
        <w:rPr>
          <w:rFonts w:eastAsia="Times New Roman" w:cstheme="minorHAnsi"/>
          <w:bCs/>
          <w:color w:val="0070C0"/>
          <w:szCs w:val="18"/>
          <w:lang w:val="pl-PL"/>
        </w:rPr>
        <w:t>, I kwartał 2024</w:t>
      </w:r>
      <w:r w:rsidR="00574CFA" w:rsidRPr="00A17DA6">
        <w:rPr>
          <w:rFonts w:eastAsia="Times New Roman" w:cstheme="minorHAnsi"/>
          <w:bCs/>
          <w:color w:val="0070C0"/>
          <w:szCs w:val="18"/>
          <w:lang w:val="pl-PL"/>
        </w:rPr>
        <w:t>”</w:t>
      </w:r>
      <w:r w:rsidR="0050275C" w:rsidRPr="00A17DA6">
        <w:rPr>
          <w:rFonts w:eastAsia="Times New Roman" w:cstheme="minorHAnsi"/>
          <w:bCs/>
          <w:color w:val="0070C0"/>
          <w:szCs w:val="18"/>
          <w:lang w:val="pl-PL"/>
        </w:rPr>
        <w:t xml:space="preserve"> </w:t>
      </w:r>
      <w:r w:rsidR="00D43AFC">
        <w:rPr>
          <w:rFonts w:eastAsia="Times New Roman" w:cstheme="minorHAnsi"/>
          <w:bCs/>
          <w:color w:val="0070C0"/>
          <w:szCs w:val="18"/>
          <w:lang w:val="pl-PL"/>
        </w:rPr>
        <w:t>p</w:t>
      </w:r>
      <w:r w:rsidR="00D43AFC" w:rsidRPr="00D43AFC">
        <w:rPr>
          <w:rFonts w:eastAsia="Times New Roman" w:cstheme="minorHAnsi"/>
          <w:bCs/>
          <w:color w:val="0070C0"/>
          <w:szCs w:val="18"/>
          <w:lang w:val="pl-PL"/>
        </w:rPr>
        <w:t>ierwsze trzy miesiące 2024 roku upłynęły na regionalnych rynkach biurowych pod znakiem umiarkowanego popytu ze strony najemców, którzy w większości byli zainteresowani renegocjowaniem umów najmu. Jednocześnie powierzchnia niewynajęta stanowi już prawie 18% istniejących zasobów biurowych w regionach, a towarzyszy temu spadek aktywności deweloperskiej, która koncentruje się w trzech miastach, tj. w Katowicach, Poznaniu i Wrocławiu, na które przypada 75% wolumenu realizowanych inwestycji biurowych.</w:t>
      </w:r>
    </w:p>
    <w:p w14:paraId="1867A04B" w14:textId="77777777" w:rsidR="00AE4E40" w:rsidRDefault="00AE4E40" w:rsidP="00E548C9">
      <w:pPr>
        <w:rPr>
          <w:color w:val="FF0000"/>
          <w:lang w:val="pl-PL"/>
        </w:rPr>
      </w:pPr>
    </w:p>
    <w:p w14:paraId="38B4658B" w14:textId="77777777" w:rsidR="00AE4E40" w:rsidRPr="004E18EF" w:rsidRDefault="00AE4E40" w:rsidP="00AE4E40">
      <w:pPr>
        <w:rPr>
          <w:color w:val="auto"/>
          <w:lang w:val="pl-PL"/>
        </w:rPr>
      </w:pPr>
      <w:r w:rsidRPr="004E18EF">
        <w:rPr>
          <w:color w:val="auto"/>
          <w:lang w:val="pl-PL"/>
        </w:rPr>
        <w:t xml:space="preserve">Na koniec pierwszego kwartału 2024 roku największe rynki regionalne poza Warszawą, które dysponują łącznie ponad 6,7 mln mkw. biur, wyprzedziły stolicę pod względem wielkości zasobów już o prawie 0,5 mln mkw. Mimo to nowa podaż w miastach regionalnych w okresie od stycznia do końca marca wyniosła zaledwie 31 200 mkw., co jest najniższym wynikiem odnotowanym na tych rynkach w pierwszym kwartale od 2012 roku. W pierwszych trzech miesiącach 2024 roku deweloperzy ukończyli w regionach tylko dwa biurowce: Quorum Office Park A we Wrocławiu (18 200 mkw.) oraz Brain Park C w Krakowie (13 000 mkw.). </w:t>
      </w:r>
    </w:p>
    <w:p w14:paraId="7BA85105" w14:textId="77777777" w:rsidR="00AE4E40" w:rsidRPr="004E18EF" w:rsidRDefault="00AE4E40" w:rsidP="00AE4E40">
      <w:pPr>
        <w:rPr>
          <w:color w:val="auto"/>
          <w:lang w:val="pl-PL"/>
        </w:rPr>
      </w:pPr>
    </w:p>
    <w:p w14:paraId="0339309F" w14:textId="021391E5" w:rsidR="00AE4E40" w:rsidRPr="004E18EF" w:rsidRDefault="00AE4E40" w:rsidP="00AE4E40">
      <w:pPr>
        <w:rPr>
          <w:color w:val="auto"/>
          <w:lang w:val="pl-PL"/>
        </w:rPr>
      </w:pPr>
      <w:r w:rsidRPr="004E18EF">
        <w:rPr>
          <w:color w:val="auto"/>
          <w:lang w:val="pl-PL"/>
        </w:rPr>
        <w:t xml:space="preserve">- Pierwszy kwartał 2024 roku przyniósł kolejny spadek wolumenu powierzchni biurowej będącej w budowie. W trakcie realizacji znajdują się projekty o łącznej powierzchni ok. 240 000 mkw. – to o ponad 19% mniej niż w czwartym kwartale 2023 roku i ponad 68% mniej w porównaniu ze średnim poziomem aktywności deweloperów w ostatnich 10 latach, kiedy to rocznie powstawało średnio ok. 744 000 mkw. biur. Znaczna dostępność nowoczesnej powierzchni biurowej w istniejących biurowcach oraz wzrost zainteresowania najemców optymalizacją zarówno zajmowanej powierzchni biurowej, jak i prowadzonej działalności przekładają się na mniejszy popyt na biura. To z kolei przyczynia się do większej ostrożności deweloperów przy rozpoczynaniu nowych inwestycji biurowych – </w:t>
      </w:r>
      <w:r w:rsidR="00AE6111">
        <w:rPr>
          <w:color w:val="auto"/>
          <w:lang w:val="pl-PL"/>
        </w:rPr>
        <w:t xml:space="preserve">mówi </w:t>
      </w:r>
      <w:r w:rsidRPr="004E18EF">
        <w:rPr>
          <w:b/>
          <w:bCs/>
          <w:color w:val="auto"/>
          <w:lang w:val="pl-PL"/>
        </w:rPr>
        <w:t xml:space="preserve">Joanna Bartosiewicz, Senior </w:t>
      </w:r>
      <w:proofErr w:type="spellStart"/>
      <w:r w:rsidRPr="004E18EF">
        <w:rPr>
          <w:b/>
          <w:bCs/>
          <w:color w:val="auto"/>
          <w:lang w:val="pl-PL"/>
        </w:rPr>
        <w:t>Associate</w:t>
      </w:r>
      <w:proofErr w:type="spellEnd"/>
      <w:r w:rsidRPr="004E18EF">
        <w:rPr>
          <w:b/>
          <w:bCs/>
          <w:color w:val="auto"/>
          <w:lang w:val="pl-PL"/>
        </w:rPr>
        <w:t xml:space="preserve"> w Dziale Reprezentacji Najemców Biurowych w </w:t>
      </w:r>
      <w:proofErr w:type="spellStart"/>
      <w:r w:rsidRPr="004E18EF">
        <w:rPr>
          <w:b/>
          <w:bCs/>
          <w:color w:val="auto"/>
          <w:lang w:val="pl-PL"/>
        </w:rPr>
        <w:t>Newmark</w:t>
      </w:r>
      <w:proofErr w:type="spellEnd"/>
      <w:r w:rsidRPr="004E18EF">
        <w:rPr>
          <w:b/>
          <w:bCs/>
          <w:color w:val="auto"/>
          <w:lang w:val="pl-PL"/>
        </w:rPr>
        <w:t xml:space="preserve"> Polska.</w:t>
      </w:r>
    </w:p>
    <w:p w14:paraId="440AE45B" w14:textId="77777777" w:rsidR="00AE4E40" w:rsidRPr="004E18EF" w:rsidRDefault="00AE4E40" w:rsidP="00AE4E40">
      <w:pPr>
        <w:rPr>
          <w:color w:val="auto"/>
          <w:lang w:val="pl-PL"/>
        </w:rPr>
      </w:pPr>
    </w:p>
    <w:p w14:paraId="70E7516C" w14:textId="77777777" w:rsidR="00AE4E40" w:rsidRPr="004E18EF" w:rsidRDefault="00AE4E40" w:rsidP="00AE4E40">
      <w:pPr>
        <w:rPr>
          <w:color w:val="auto"/>
          <w:lang w:val="pl-PL"/>
        </w:rPr>
      </w:pPr>
      <w:r w:rsidRPr="004E18EF">
        <w:rPr>
          <w:color w:val="auto"/>
          <w:lang w:val="pl-PL"/>
        </w:rPr>
        <w:t>W pierwszym kwartale 2024 roku najemcy na głównych rynkach regionalnych wynajęli prawie 140 000 mkw., co oznacza spadek o ponad 33% w porównaniu z ostatnim kwartałem 2023 roku i o prawie 17% w ujęciu rocznym. W okresie od stycznia do marca 2024 roku w miastach regionalnych odnotowano tylko dwie duże transakcje o powierzchni ponad 10 000 mkw. Średnia wielkość podpisywanych umów najmu nie przekroczyła 900 mkw., co świadczy o tym, że najemcy decydują się na coraz mniejsze powierzchnie do wynajęcia. Największy udział w popycie miały firmy z sektora IT i produkcyjnego. Przypadło na nie odpowiednio 29% i 18% całkowitego wolumenu transakcji najmu. Na trzecim miejscu znalazła się branża handlowa z 9-procentowym udziałem.</w:t>
      </w:r>
    </w:p>
    <w:p w14:paraId="752B8F52" w14:textId="77777777" w:rsidR="00AE4E40" w:rsidRPr="004E18EF" w:rsidRDefault="00AE4E40" w:rsidP="00AE4E40">
      <w:pPr>
        <w:rPr>
          <w:color w:val="auto"/>
          <w:lang w:val="pl-PL"/>
        </w:rPr>
      </w:pPr>
    </w:p>
    <w:p w14:paraId="23263CFE" w14:textId="5D9A8F47" w:rsidR="00AE4E40" w:rsidRPr="004E18EF" w:rsidRDefault="00FB31EF" w:rsidP="00AE4E40">
      <w:pPr>
        <w:rPr>
          <w:color w:val="auto"/>
          <w:lang w:val="pl-PL"/>
        </w:rPr>
      </w:pPr>
      <w:r>
        <w:rPr>
          <w:color w:val="auto"/>
          <w:lang w:val="pl-PL"/>
        </w:rPr>
        <w:t xml:space="preserve">- </w:t>
      </w:r>
      <w:r w:rsidR="00AE4E40" w:rsidRPr="004E18EF">
        <w:rPr>
          <w:color w:val="auto"/>
          <w:lang w:val="pl-PL"/>
        </w:rPr>
        <w:t>Renegocjacje i odnowienia umów najmu od dłuższego czasu mają znaczący udział w wolumenie transakcji zawieranych na głównych rynkach regionalnych – w pierwszym kwartale 2024 roku sięgnął on aż 46,6%. Na drugiej pozycji znalazły się nowe umowy, na które przypadło 45,8% całkowitego popytu zarejestrowanego w okresie od stycznia do końca marca br. Natomiast pozostałe 7,6% stanowiły ekspansje (4,8%) oraz transakcje na potrzeby własne (2,8%)</w:t>
      </w:r>
      <w:r w:rsidR="00E07AF8" w:rsidRPr="004E18EF">
        <w:rPr>
          <w:color w:val="auto"/>
          <w:lang w:val="pl-PL"/>
        </w:rPr>
        <w:t xml:space="preserve"> – </w:t>
      </w:r>
      <w:r w:rsidR="0042278A">
        <w:rPr>
          <w:color w:val="auto"/>
          <w:lang w:val="pl-PL"/>
        </w:rPr>
        <w:t>dodaje</w:t>
      </w:r>
      <w:r w:rsidR="00E07AF8" w:rsidRPr="004E18EF">
        <w:rPr>
          <w:color w:val="auto"/>
          <w:lang w:val="pl-PL"/>
        </w:rPr>
        <w:t xml:space="preserve"> </w:t>
      </w:r>
      <w:r w:rsidR="00E07AF8" w:rsidRPr="004E18EF">
        <w:rPr>
          <w:b/>
          <w:bCs/>
          <w:color w:val="auto"/>
          <w:lang w:val="pl-PL"/>
        </w:rPr>
        <w:t xml:space="preserve">Agnieszka Giermakowska, Dyrektor Działu Badań Rynkowych i Doradztwa, Lider ds. ESG, </w:t>
      </w:r>
      <w:proofErr w:type="spellStart"/>
      <w:r w:rsidR="00E07AF8" w:rsidRPr="004E18EF">
        <w:rPr>
          <w:b/>
          <w:bCs/>
          <w:color w:val="auto"/>
          <w:lang w:val="pl-PL"/>
        </w:rPr>
        <w:lastRenderedPageBreak/>
        <w:t>Newmark</w:t>
      </w:r>
      <w:proofErr w:type="spellEnd"/>
      <w:r w:rsidR="00E07AF8" w:rsidRPr="004E18EF">
        <w:rPr>
          <w:b/>
          <w:bCs/>
          <w:color w:val="auto"/>
          <w:lang w:val="pl-PL"/>
        </w:rPr>
        <w:t xml:space="preserve"> Polska.</w:t>
      </w:r>
    </w:p>
    <w:p w14:paraId="0CFEAE06" w14:textId="77777777" w:rsidR="00AE4E40" w:rsidRPr="004E18EF" w:rsidRDefault="00AE4E40" w:rsidP="00AE4E40">
      <w:pPr>
        <w:rPr>
          <w:color w:val="auto"/>
          <w:lang w:val="pl-PL"/>
        </w:rPr>
      </w:pPr>
    </w:p>
    <w:p w14:paraId="2166D62D" w14:textId="77777777" w:rsidR="00AE4E40" w:rsidRPr="004E18EF" w:rsidRDefault="00AE4E40" w:rsidP="00AE4E40">
      <w:pPr>
        <w:rPr>
          <w:color w:val="auto"/>
          <w:lang w:val="pl-PL"/>
        </w:rPr>
      </w:pPr>
      <w:r w:rsidRPr="004E18EF">
        <w:rPr>
          <w:color w:val="auto"/>
          <w:lang w:val="pl-PL"/>
        </w:rPr>
        <w:t xml:space="preserve">W drugim kwartale 2020 roku średni współczynnik pustostanów na głównych regionalnych rynkach biurowych przekroczył granicę 10% i od tego czasu systematycznie rośnie. Na koniec marca 2024 roku wyniósł 17,8%, co stanowi wzrost o 0,3 </w:t>
      </w:r>
      <w:proofErr w:type="spellStart"/>
      <w:r w:rsidRPr="004E18EF">
        <w:rPr>
          <w:color w:val="auto"/>
          <w:lang w:val="pl-PL"/>
        </w:rPr>
        <w:t>p.p</w:t>
      </w:r>
      <w:proofErr w:type="spellEnd"/>
      <w:r w:rsidRPr="004E18EF">
        <w:rPr>
          <w:color w:val="auto"/>
          <w:lang w:val="pl-PL"/>
        </w:rPr>
        <w:t xml:space="preserve">. w porównaniu z czwartym kwartałem 2023 roku i o 1,9 </w:t>
      </w:r>
      <w:proofErr w:type="spellStart"/>
      <w:r w:rsidRPr="004E18EF">
        <w:rPr>
          <w:color w:val="auto"/>
          <w:lang w:val="pl-PL"/>
        </w:rPr>
        <w:t>p.p</w:t>
      </w:r>
      <w:proofErr w:type="spellEnd"/>
      <w:r w:rsidRPr="004E18EF">
        <w:rPr>
          <w:color w:val="auto"/>
          <w:lang w:val="pl-PL"/>
        </w:rPr>
        <w:t>. w ujęciu rocznym. W trzech miastach (Krakowie, Katowicach i Łodzi) wskaźniki pustostanów przekroczyły 20%, a we Wrocławiu utrzymuje się on nieznacznie poniżej tego poziomu. Łącznie na ośmiu głównych rynkach regionalnych wolumen niewynajętej powierzchni biurowej wzrósł do rekordowego poziomu niemal 1,2 mln mkw., co stanowi prawie 18% całkowitych zasobów nowoczesnych biur w regionach.</w:t>
      </w:r>
    </w:p>
    <w:p w14:paraId="01334675" w14:textId="77777777" w:rsidR="00AE4E40" w:rsidRPr="004E18EF" w:rsidRDefault="00AE4E40" w:rsidP="00AE4E40">
      <w:pPr>
        <w:rPr>
          <w:color w:val="auto"/>
          <w:lang w:val="pl-PL"/>
        </w:rPr>
      </w:pPr>
    </w:p>
    <w:p w14:paraId="0A0BA57D" w14:textId="053574A7" w:rsidR="00AE4E40" w:rsidRPr="004E18EF" w:rsidRDefault="00E07AF8" w:rsidP="00AE4E40">
      <w:pPr>
        <w:rPr>
          <w:b/>
          <w:bCs/>
          <w:color w:val="auto"/>
          <w:lang w:val="pl-PL"/>
        </w:rPr>
      </w:pPr>
      <w:r w:rsidRPr="004E18EF">
        <w:rPr>
          <w:color w:val="auto"/>
          <w:lang w:val="pl-PL"/>
        </w:rPr>
        <w:t xml:space="preserve">- </w:t>
      </w:r>
      <w:r w:rsidR="00AE4E40" w:rsidRPr="004E18EF">
        <w:rPr>
          <w:color w:val="auto"/>
          <w:lang w:val="pl-PL"/>
        </w:rPr>
        <w:t>Duża dostępność powierzchni biurowej w budynkach istniejących powoduje, że czynsze utrzymują się na stabilnym, stosunkowo wysokim poziomie (16,00-17,00 euro/mkw./miesiąc) i w najbliższych kwartałach nie spodziewamy się zmiany tego trendu. Ponadto właściciele budynków wyposażonych w nowoczesne technologie oraz spełniających kryteria ekologiczne i społeczne (ESG) są mniej skłonni do negocjacji stawek czynszowych czy zaoferowania znaczących zachęt, takich jak dłuższe okresy bezczynszowe lub dopłaty do wykończenia wynajmowanej powierzchni</w:t>
      </w:r>
      <w:r w:rsidRPr="004E18EF">
        <w:rPr>
          <w:color w:val="auto"/>
          <w:lang w:val="pl-PL"/>
        </w:rPr>
        <w:t xml:space="preserve"> – podsumowuje </w:t>
      </w:r>
      <w:r w:rsidRPr="004E18EF">
        <w:rPr>
          <w:b/>
          <w:bCs/>
          <w:color w:val="auto"/>
          <w:lang w:val="pl-PL"/>
        </w:rPr>
        <w:t xml:space="preserve">Urszula Sobczyk, Dyrektor Działu Wycen firmy </w:t>
      </w:r>
      <w:proofErr w:type="spellStart"/>
      <w:r w:rsidRPr="004E18EF">
        <w:rPr>
          <w:b/>
          <w:bCs/>
          <w:color w:val="auto"/>
          <w:lang w:val="pl-PL"/>
        </w:rPr>
        <w:t>Newmark</w:t>
      </w:r>
      <w:proofErr w:type="spellEnd"/>
      <w:r w:rsidRPr="004E18EF">
        <w:rPr>
          <w:b/>
          <w:bCs/>
          <w:color w:val="auto"/>
          <w:lang w:val="pl-PL"/>
        </w:rPr>
        <w:t xml:space="preserve"> Polska.</w:t>
      </w:r>
    </w:p>
    <w:p w14:paraId="259B2DE1" w14:textId="77777777" w:rsidR="00877117" w:rsidRDefault="00877117" w:rsidP="00DD3FD5">
      <w:pPr>
        <w:pStyle w:val="Nagwek3"/>
        <w:spacing w:line="240" w:lineRule="auto"/>
        <w:rPr>
          <w:color w:val="0070C0"/>
          <w:lang w:val="pl-PL"/>
        </w:rPr>
      </w:pPr>
    </w:p>
    <w:p w14:paraId="4D9911C7" w14:textId="77777777" w:rsidR="00476D27" w:rsidRPr="00476D27" w:rsidRDefault="00476D27" w:rsidP="00476D27">
      <w:pPr>
        <w:rPr>
          <w:lang w:val="pl-PL"/>
        </w:rPr>
      </w:pPr>
    </w:p>
    <w:p w14:paraId="4F640995" w14:textId="04755DC6" w:rsidR="001F0AAF" w:rsidRPr="00A96AB5" w:rsidRDefault="000A4E96" w:rsidP="00DD3FD5">
      <w:pPr>
        <w:pStyle w:val="Nagwek3"/>
        <w:spacing w:line="240" w:lineRule="auto"/>
        <w:rPr>
          <w:color w:val="0070C0"/>
          <w:lang w:val="pl-PL"/>
        </w:rPr>
      </w:pPr>
      <w:r w:rsidRPr="00A96AB5">
        <w:rPr>
          <w:color w:val="0070C0"/>
          <w:lang w:val="pl-PL"/>
        </w:rPr>
        <w:t xml:space="preserve">O </w:t>
      </w:r>
      <w:proofErr w:type="spellStart"/>
      <w:r w:rsidRPr="00A96AB5">
        <w:rPr>
          <w:color w:val="0070C0"/>
          <w:lang w:val="pl-PL"/>
        </w:rPr>
        <w:t>Newmark</w:t>
      </w:r>
      <w:proofErr w:type="spellEnd"/>
      <w:r w:rsidRPr="00A96AB5">
        <w:rPr>
          <w:color w:val="0070C0"/>
          <w:lang w:val="pl-PL"/>
        </w:rPr>
        <w:t xml:space="preserve"> Polska</w:t>
      </w:r>
    </w:p>
    <w:p w14:paraId="5234ACC0" w14:textId="1EAC37F6" w:rsidR="000A4E96" w:rsidRPr="000A4E96" w:rsidRDefault="000A4E96" w:rsidP="00DD3FD5">
      <w:pPr>
        <w:pStyle w:val="Tekstpodstawowy"/>
        <w:spacing w:after="0" w:line="240" w:lineRule="auto"/>
        <w:rPr>
          <w:rFonts w:ascii="Arial" w:eastAsia="Times New Roman" w:hAnsi="Arial" w:cs="Times New Roman"/>
          <w:b/>
          <w:color w:val="000F9F"/>
          <w:szCs w:val="24"/>
          <w:lang w:val="pl-PL"/>
        </w:rPr>
      </w:pP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Polska jest Globalnym Partnerem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, członkiem Globalnej Sieci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. Należy do grupy wiodących firm doradczych na rynku nieruchomości komercyjnych w Polsce. Zapewnia kompleksowe usługi agencyjne w zakresie reprezentacji najemców pozbawione ryzyka konfliktu interesów, jak również obsługi transakcji na rynkach kapitałowych, badań rynku i doradztwa, wycen nieruchomości, projektowania i zarządzania projektami oraz </w:t>
      </w:r>
      <w:proofErr w:type="spellStart"/>
      <w:r w:rsidRPr="000A4E96">
        <w:rPr>
          <w:rFonts w:ascii="Arial" w:hAnsi="Arial"/>
          <w:color w:val="000000"/>
          <w:lang w:val="pl-PL"/>
        </w:rPr>
        <w:t>workplace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</w:t>
      </w:r>
      <w:proofErr w:type="spellStart"/>
      <w:r w:rsidRPr="000A4E96">
        <w:rPr>
          <w:rFonts w:ascii="Arial" w:hAnsi="Arial"/>
          <w:color w:val="000000"/>
          <w:lang w:val="pl-PL"/>
        </w:rPr>
        <w:t>strategy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. Na czele firmy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Polska stoi Piotr Kaszyński. Jej siedziba mieści się w Warszawie, a biura regionalne znajdują się we Wrocławiu, Trójmieście i Krakowie. Zespół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Polska korzysta z globalnej platformy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(</w:t>
      </w:r>
      <w:proofErr w:type="spellStart"/>
      <w:r w:rsidRPr="000A4E96">
        <w:rPr>
          <w:rFonts w:ascii="Arial" w:hAnsi="Arial"/>
          <w:color w:val="000000"/>
          <w:lang w:val="pl-PL"/>
        </w:rPr>
        <w:t>Nasdaq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: NMRK), która posiada biura na całym świecie i oferuje pełną gamę usług na każdym etapie cyklu życia nieruchomości. Więcej informacji o </w:t>
      </w:r>
      <w:proofErr w:type="spellStart"/>
      <w:r w:rsidRPr="000A4E96">
        <w:rPr>
          <w:rFonts w:ascii="Arial" w:hAnsi="Arial"/>
          <w:color w:val="000000"/>
          <w:lang w:val="pl-PL"/>
        </w:rPr>
        <w:t>Newmark</w:t>
      </w:r>
      <w:proofErr w:type="spellEnd"/>
      <w:r w:rsidRPr="000A4E96">
        <w:rPr>
          <w:rFonts w:ascii="Arial" w:hAnsi="Arial"/>
          <w:color w:val="000000"/>
          <w:lang w:val="pl-PL"/>
        </w:rPr>
        <w:t xml:space="preserve"> Polska na stronie: </w:t>
      </w:r>
      <w:r w:rsidRPr="000A4E96">
        <w:rPr>
          <w:rFonts w:ascii="Arial" w:hAnsi="Arial"/>
          <w:color w:val="057BD2" w:themeColor="accent3"/>
          <w:lang w:val="pl-PL"/>
        </w:rPr>
        <w:t>www.nmrk.pl</w:t>
      </w:r>
    </w:p>
    <w:p w14:paraId="70537A8A" w14:textId="49D422BF" w:rsidR="00727018" w:rsidRDefault="00727018" w:rsidP="00DD3FD5">
      <w:pPr>
        <w:spacing w:line="240" w:lineRule="auto"/>
        <w:rPr>
          <w:lang w:val="pl-PL"/>
        </w:rPr>
      </w:pPr>
    </w:p>
    <w:p w14:paraId="6A45C536" w14:textId="77777777" w:rsidR="000A4E96" w:rsidRPr="001C6F0F" w:rsidRDefault="000A4E96" w:rsidP="00DD3FD5">
      <w:pPr>
        <w:spacing w:line="240" w:lineRule="auto"/>
        <w:rPr>
          <w:lang w:val="pl-PL"/>
        </w:rPr>
      </w:pPr>
    </w:p>
    <w:sectPr w:rsidR="000A4E96" w:rsidRPr="001C6F0F" w:rsidSect="00EA694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632" w:right="792" w:bottom="1584" w:left="3686" w:header="835" w:footer="7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5AE68" w14:textId="77777777" w:rsidR="00D23DEF" w:rsidRDefault="00D23DEF">
      <w:r>
        <w:separator/>
      </w:r>
    </w:p>
  </w:endnote>
  <w:endnote w:type="continuationSeparator" w:id="0">
    <w:p w14:paraId="2E37705C" w14:textId="77777777" w:rsidR="00D23DEF" w:rsidRDefault="00D23DEF">
      <w:r>
        <w:continuationSeparator/>
      </w:r>
    </w:p>
  </w:endnote>
  <w:endnote w:type="continuationNotice" w:id="1">
    <w:p w14:paraId="2F4CAD18" w14:textId="77777777" w:rsidR="00D23DEF" w:rsidRDefault="00D23D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Univers LT Pro">
    <w:altName w:val="Univers LT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3C3D" w14:textId="1BD54898" w:rsidR="00701F46" w:rsidRPr="009F1BA9" w:rsidRDefault="00AE6111" w:rsidP="00E41DF0">
    <w:pPr>
      <w:pStyle w:val="Stopka"/>
      <w:spacing w:line="240" w:lineRule="auto"/>
      <w:ind w:left="-2880"/>
      <w:rPr>
        <w:sz w:val="13"/>
        <w:szCs w:val="13"/>
      </w:rPr>
    </w:pPr>
    <w:sdt>
      <w:sdtPr>
        <w:id w:val="-1301991768"/>
        <w:docPartObj>
          <w:docPartGallery w:val="Page Numbers (Bottom of Page)"/>
          <w:docPartUnique/>
        </w:docPartObj>
      </w:sdtPr>
      <w:sdtEndPr>
        <w:rPr>
          <w:noProof/>
          <w:sz w:val="13"/>
          <w:szCs w:val="13"/>
        </w:rPr>
      </w:sdtEndPr>
      <w:sdtContent>
        <w:r w:rsidR="00477693">
          <w:rPr>
            <w:noProof/>
          </w:rPr>
          <w:drawing>
            <wp:inline distT="0" distB="0" distL="0" distR="0" wp14:anchorId="604EAB29" wp14:editId="450929B9">
              <wp:extent cx="1588011" cy="45872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8011" cy="458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7A3F" w14:textId="5178F2B3" w:rsidR="00701F46" w:rsidRPr="006E6024" w:rsidRDefault="002D052E" w:rsidP="00E41DF0">
    <w:pPr>
      <w:pStyle w:val="Stopka"/>
      <w:spacing w:line="240" w:lineRule="auto"/>
      <w:ind w:left="-2880"/>
    </w:pPr>
    <w:r>
      <w:rPr>
        <w:noProof/>
      </w:rPr>
      <w:drawing>
        <wp:inline distT="0" distB="0" distL="0" distR="0" wp14:anchorId="2803937F" wp14:editId="6A494A19">
          <wp:extent cx="1588011" cy="4587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11" cy="45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9CA6" w14:textId="77777777" w:rsidR="00D23DEF" w:rsidRDefault="00D23DEF">
      <w:r>
        <w:separator/>
      </w:r>
    </w:p>
  </w:footnote>
  <w:footnote w:type="continuationSeparator" w:id="0">
    <w:p w14:paraId="470B4E16" w14:textId="77777777" w:rsidR="00D23DEF" w:rsidRDefault="00D23DEF">
      <w:r>
        <w:continuationSeparator/>
      </w:r>
    </w:p>
  </w:footnote>
  <w:footnote w:type="continuationNotice" w:id="1">
    <w:p w14:paraId="2AA1EDA9" w14:textId="77777777" w:rsidR="00D23DEF" w:rsidRDefault="00D23D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9BF9" w14:textId="77777777" w:rsidR="00701F46" w:rsidRDefault="00701F46" w:rsidP="00DA741B">
    <w:pPr>
      <w:pStyle w:val="Nagwek"/>
    </w:pPr>
    <w:r w:rsidRPr="00D0068B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99374E" wp14:editId="77EB60FB">
              <wp:simplePos x="0" y="0"/>
              <wp:positionH relativeFrom="page">
                <wp:posOffset>365760</wp:posOffset>
              </wp:positionH>
              <wp:positionV relativeFrom="paragraph">
                <wp:posOffset>-163195</wp:posOffset>
              </wp:positionV>
              <wp:extent cx="6543122" cy="0"/>
              <wp:effectExtent l="0" t="0" r="10160" b="1270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4312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C358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71FF0" id="Line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-12.85pt" to="544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" strokecolor="#2c358b" strokeweight=".5pt">
              <o:lock v:ext="edit" shapetype="f"/>
              <w10:wrap anchorx="page"/>
            </v:line>
          </w:pict>
        </mc:Fallback>
      </mc:AlternateContent>
    </w:r>
    <w:r w:rsidRPr="00D0068B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BF47F7D" wp14:editId="0DCB8D18">
              <wp:simplePos x="0" y="0"/>
              <wp:positionH relativeFrom="page">
                <wp:posOffset>368300</wp:posOffset>
              </wp:positionH>
              <wp:positionV relativeFrom="page">
                <wp:posOffset>532765</wp:posOffset>
              </wp:positionV>
              <wp:extent cx="1217295" cy="139065"/>
              <wp:effectExtent l="0" t="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7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B1BB" w14:textId="77777777" w:rsidR="00701F46" w:rsidRDefault="00701F46" w:rsidP="00D0068B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HEADER GOES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47F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pt;margin-top:41.95pt;width:95.85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" filled="f" stroked="f">
              <v:path arrowok="t"/>
              <v:textbox inset="0,0,0,0">
                <w:txbxContent>
                  <w:p w14:paraId="5462B1BB" w14:textId="77777777" w:rsidR="00701F46" w:rsidRDefault="00701F46" w:rsidP="00D0068B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HEADER GOES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E1CE" w14:textId="2254C957" w:rsidR="00701F46" w:rsidRDefault="00701F46" w:rsidP="00FC116E">
    <w:pPr>
      <w:pStyle w:val="Tekstpodstawowy"/>
      <w:rPr>
        <w:sz w:val="20"/>
      </w:rPr>
    </w:pPr>
    <w:r w:rsidRPr="00AA5F45">
      <w:rPr>
        <w:noProof/>
        <w:color w:val="026BB6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F08B6A" wp14:editId="4AEF9FF9">
              <wp:simplePos x="0" y="0"/>
              <wp:positionH relativeFrom="page">
                <wp:posOffset>521335</wp:posOffset>
              </wp:positionH>
              <wp:positionV relativeFrom="page">
                <wp:posOffset>516255</wp:posOffset>
              </wp:positionV>
              <wp:extent cx="6748272" cy="0"/>
              <wp:effectExtent l="0" t="0" r="0" b="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4827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26B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64C8E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05pt,40.65pt" to="572.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" strokecolor="#026bb6" strokeweight=".5pt">
              <o:lock v:ext="edit" shapetype="f"/>
              <w10:wrap anchorx="page" anchory="page"/>
            </v:line>
          </w:pict>
        </mc:Fallback>
      </mc:AlternateContent>
    </w:r>
  </w:p>
  <w:p w14:paraId="14375D54" w14:textId="3035EEE6" w:rsidR="00701F46" w:rsidRPr="00D238F4" w:rsidRDefault="00701F46" w:rsidP="00DA74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835F" w14:textId="1AA29F36" w:rsidR="00701F46" w:rsidRDefault="00701F46" w:rsidP="00DA741B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164465" distL="114300" distR="114300" simplePos="0" relativeHeight="251658241" behindDoc="0" locked="0" layoutInCell="1" allowOverlap="1" wp14:anchorId="0C313A18" wp14:editId="4DF70204">
              <wp:simplePos x="0" y="0"/>
              <wp:positionH relativeFrom="page">
                <wp:posOffset>521335</wp:posOffset>
              </wp:positionH>
              <wp:positionV relativeFrom="page">
                <wp:posOffset>659765</wp:posOffset>
              </wp:positionV>
              <wp:extent cx="6748272" cy="0"/>
              <wp:effectExtent l="0" t="0" r="0" b="0"/>
              <wp:wrapTopAndBottom/>
              <wp:docPr id="3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4827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26B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5A0D0" id="Line 8" o:spid="_x0000_s1026" style="position:absolute;z-index:251658241;visibility:visible;mso-wrap-style:square;mso-width-percent:0;mso-wrap-distance-left:9pt;mso-wrap-distance-top:0;mso-wrap-distance-right:9pt;mso-wrap-distance-bottom:12.95pt;mso-position-horizontal:absolute;mso-position-horizontal-relative:page;mso-position-vertical:absolute;mso-position-vertical-relative:page;mso-width-percent:0;mso-width-relative:margin" from="41.05pt,51.95pt" to="572.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" strokecolor="#026bb6" strokeweight=".5pt">
              <o:lock v:ext="edit" shapetype="f"/>
              <w10:wrap type="topAndBottom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D72"/>
    <w:multiLevelType w:val="hybridMultilevel"/>
    <w:tmpl w:val="B45A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0E93"/>
    <w:multiLevelType w:val="hybridMultilevel"/>
    <w:tmpl w:val="C49AB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6A6E"/>
    <w:multiLevelType w:val="hybridMultilevel"/>
    <w:tmpl w:val="79DA3A0A"/>
    <w:lvl w:ilvl="0" w:tplc="5B8EBD1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2279A"/>
    <w:multiLevelType w:val="hybridMultilevel"/>
    <w:tmpl w:val="4DA06B3E"/>
    <w:lvl w:ilvl="0" w:tplc="FBA82456">
      <w:start w:val="1"/>
      <w:numFmt w:val="upperLetter"/>
      <w:pStyle w:val="Akapitzlist"/>
      <w:lvlText w:val="%1."/>
      <w:lvlJc w:val="left"/>
      <w:pPr>
        <w:ind w:left="360" w:hanging="360"/>
      </w:pPr>
      <w:rPr>
        <w:rFonts w:hint="default"/>
        <w:color w:val="231F20"/>
        <w:spacing w:val="-21"/>
        <w:w w:val="100"/>
        <w:sz w:val="18"/>
        <w:szCs w:val="18"/>
        <w:lang w:val="en-US" w:eastAsia="en-US" w:bidi="en-US"/>
      </w:rPr>
    </w:lvl>
    <w:lvl w:ilvl="1" w:tplc="D43EE970">
      <w:numFmt w:val="bullet"/>
      <w:lvlText w:val="•"/>
      <w:lvlJc w:val="left"/>
      <w:pPr>
        <w:ind w:left="1356" w:hanging="180"/>
      </w:pPr>
      <w:rPr>
        <w:rFonts w:hint="default"/>
        <w:lang w:val="en-US" w:eastAsia="en-US" w:bidi="en-US"/>
      </w:rPr>
    </w:lvl>
    <w:lvl w:ilvl="2" w:tplc="1D1875C6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en-US"/>
      </w:rPr>
    </w:lvl>
    <w:lvl w:ilvl="3" w:tplc="9F3A0D56">
      <w:numFmt w:val="bullet"/>
      <w:lvlText w:val="•"/>
      <w:lvlJc w:val="left"/>
      <w:pPr>
        <w:ind w:left="3468" w:hanging="180"/>
      </w:pPr>
      <w:rPr>
        <w:rFonts w:hint="default"/>
        <w:lang w:val="en-US" w:eastAsia="en-US" w:bidi="en-US"/>
      </w:rPr>
    </w:lvl>
    <w:lvl w:ilvl="4" w:tplc="090EC02E">
      <w:numFmt w:val="bullet"/>
      <w:lvlText w:val="•"/>
      <w:lvlJc w:val="left"/>
      <w:pPr>
        <w:ind w:left="4524" w:hanging="180"/>
      </w:pPr>
      <w:rPr>
        <w:rFonts w:hint="default"/>
        <w:lang w:val="en-US" w:eastAsia="en-US" w:bidi="en-US"/>
      </w:rPr>
    </w:lvl>
    <w:lvl w:ilvl="5" w:tplc="429A9FFA">
      <w:numFmt w:val="bullet"/>
      <w:lvlText w:val="•"/>
      <w:lvlJc w:val="left"/>
      <w:pPr>
        <w:ind w:left="5580" w:hanging="180"/>
      </w:pPr>
      <w:rPr>
        <w:rFonts w:hint="default"/>
        <w:lang w:val="en-US" w:eastAsia="en-US" w:bidi="en-US"/>
      </w:rPr>
    </w:lvl>
    <w:lvl w:ilvl="6" w:tplc="D556DDA6">
      <w:numFmt w:val="bullet"/>
      <w:lvlText w:val="•"/>
      <w:lvlJc w:val="left"/>
      <w:pPr>
        <w:ind w:left="6636" w:hanging="180"/>
      </w:pPr>
      <w:rPr>
        <w:rFonts w:hint="default"/>
        <w:lang w:val="en-US" w:eastAsia="en-US" w:bidi="en-US"/>
      </w:rPr>
    </w:lvl>
    <w:lvl w:ilvl="7" w:tplc="DAD0F080">
      <w:numFmt w:val="bullet"/>
      <w:lvlText w:val="•"/>
      <w:lvlJc w:val="left"/>
      <w:pPr>
        <w:ind w:left="7692" w:hanging="180"/>
      </w:pPr>
      <w:rPr>
        <w:rFonts w:hint="default"/>
        <w:lang w:val="en-US" w:eastAsia="en-US" w:bidi="en-US"/>
      </w:rPr>
    </w:lvl>
    <w:lvl w:ilvl="8" w:tplc="20D60AD6">
      <w:numFmt w:val="bullet"/>
      <w:lvlText w:val="•"/>
      <w:lvlJc w:val="left"/>
      <w:pPr>
        <w:ind w:left="8748" w:hanging="180"/>
      </w:pPr>
      <w:rPr>
        <w:rFonts w:hint="default"/>
        <w:lang w:val="en-US" w:eastAsia="en-US" w:bidi="en-US"/>
      </w:rPr>
    </w:lvl>
  </w:abstractNum>
  <w:num w:numId="1" w16cid:durableId="1023091158">
    <w:abstractNumId w:val="3"/>
  </w:num>
  <w:num w:numId="2" w16cid:durableId="127213773">
    <w:abstractNumId w:val="1"/>
  </w:num>
  <w:num w:numId="3" w16cid:durableId="38869092">
    <w:abstractNumId w:val="2"/>
  </w:num>
  <w:num w:numId="4" w16cid:durableId="53041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sDA2NzQ0MLMwM7RQ0lEKTi0uzszPAykwNK0FACQA834tAAAA"/>
  </w:docVars>
  <w:rsids>
    <w:rsidRoot w:val="00C14ACE"/>
    <w:rsid w:val="0000443C"/>
    <w:rsid w:val="0000780F"/>
    <w:rsid w:val="000119C6"/>
    <w:rsid w:val="00012B8D"/>
    <w:rsid w:val="00012F44"/>
    <w:rsid w:val="0002296E"/>
    <w:rsid w:val="00026BF6"/>
    <w:rsid w:val="00030468"/>
    <w:rsid w:val="000325A5"/>
    <w:rsid w:val="00036488"/>
    <w:rsid w:val="0004424D"/>
    <w:rsid w:val="000460D1"/>
    <w:rsid w:val="00054F2D"/>
    <w:rsid w:val="0005561A"/>
    <w:rsid w:val="00062CDC"/>
    <w:rsid w:val="000636D2"/>
    <w:rsid w:val="00064206"/>
    <w:rsid w:val="000667AD"/>
    <w:rsid w:val="00067659"/>
    <w:rsid w:val="000705BE"/>
    <w:rsid w:val="00072267"/>
    <w:rsid w:val="00081C4E"/>
    <w:rsid w:val="0008295A"/>
    <w:rsid w:val="000934CD"/>
    <w:rsid w:val="000A0E8E"/>
    <w:rsid w:val="000A2BC8"/>
    <w:rsid w:val="000A4E96"/>
    <w:rsid w:val="000A709D"/>
    <w:rsid w:val="000B023F"/>
    <w:rsid w:val="000B2A89"/>
    <w:rsid w:val="000B3F66"/>
    <w:rsid w:val="000C123E"/>
    <w:rsid w:val="000C273B"/>
    <w:rsid w:val="000C364B"/>
    <w:rsid w:val="000C448D"/>
    <w:rsid w:val="000C4956"/>
    <w:rsid w:val="000C4ABF"/>
    <w:rsid w:val="000C4F41"/>
    <w:rsid w:val="000C645D"/>
    <w:rsid w:val="000C7167"/>
    <w:rsid w:val="000D0DDA"/>
    <w:rsid w:val="000D16FD"/>
    <w:rsid w:val="000D44C5"/>
    <w:rsid w:val="000E2FE3"/>
    <w:rsid w:val="000E3D26"/>
    <w:rsid w:val="000E4F5D"/>
    <w:rsid w:val="000F1F0A"/>
    <w:rsid w:val="000F3CD6"/>
    <w:rsid w:val="000F44B4"/>
    <w:rsid w:val="000F61FD"/>
    <w:rsid w:val="00106E39"/>
    <w:rsid w:val="00111945"/>
    <w:rsid w:val="00113D12"/>
    <w:rsid w:val="00114409"/>
    <w:rsid w:val="001176AB"/>
    <w:rsid w:val="00121071"/>
    <w:rsid w:val="001261E0"/>
    <w:rsid w:val="001301F1"/>
    <w:rsid w:val="00136D14"/>
    <w:rsid w:val="00137D25"/>
    <w:rsid w:val="001419CC"/>
    <w:rsid w:val="001535C7"/>
    <w:rsid w:val="0015463E"/>
    <w:rsid w:val="00163B87"/>
    <w:rsid w:val="0016669F"/>
    <w:rsid w:val="00173D40"/>
    <w:rsid w:val="00177215"/>
    <w:rsid w:val="0018566B"/>
    <w:rsid w:val="00186F5B"/>
    <w:rsid w:val="001870C9"/>
    <w:rsid w:val="0019164F"/>
    <w:rsid w:val="00193E16"/>
    <w:rsid w:val="001956E6"/>
    <w:rsid w:val="001977CF"/>
    <w:rsid w:val="001A305C"/>
    <w:rsid w:val="001A3CD5"/>
    <w:rsid w:val="001A4D1F"/>
    <w:rsid w:val="001A53FF"/>
    <w:rsid w:val="001A5D9D"/>
    <w:rsid w:val="001A7D19"/>
    <w:rsid w:val="001B0312"/>
    <w:rsid w:val="001B37CD"/>
    <w:rsid w:val="001B5AA1"/>
    <w:rsid w:val="001C3B48"/>
    <w:rsid w:val="001C6F0F"/>
    <w:rsid w:val="001C7F04"/>
    <w:rsid w:val="001D0FF4"/>
    <w:rsid w:val="001D3561"/>
    <w:rsid w:val="001E0AFE"/>
    <w:rsid w:val="001E19A7"/>
    <w:rsid w:val="001E2755"/>
    <w:rsid w:val="001E2D7A"/>
    <w:rsid w:val="001E329F"/>
    <w:rsid w:val="001E3F68"/>
    <w:rsid w:val="001F0AAF"/>
    <w:rsid w:val="001F3FA5"/>
    <w:rsid w:val="001F641B"/>
    <w:rsid w:val="001F66E9"/>
    <w:rsid w:val="001F6986"/>
    <w:rsid w:val="00205D0E"/>
    <w:rsid w:val="00207D70"/>
    <w:rsid w:val="0021298F"/>
    <w:rsid w:val="002153A9"/>
    <w:rsid w:val="0021542B"/>
    <w:rsid w:val="002171C7"/>
    <w:rsid w:val="00222B65"/>
    <w:rsid w:val="0022640F"/>
    <w:rsid w:val="0023556C"/>
    <w:rsid w:val="00236A3C"/>
    <w:rsid w:val="00244C32"/>
    <w:rsid w:val="00245FD3"/>
    <w:rsid w:val="00247370"/>
    <w:rsid w:val="0025021D"/>
    <w:rsid w:val="00251AE2"/>
    <w:rsid w:val="00252040"/>
    <w:rsid w:val="00255937"/>
    <w:rsid w:val="00263689"/>
    <w:rsid w:val="00271941"/>
    <w:rsid w:val="00276F38"/>
    <w:rsid w:val="0027715D"/>
    <w:rsid w:val="00277772"/>
    <w:rsid w:val="00282F2A"/>
    <w:rsid w:val="00285135"/>
    <w:rsid w:val="00287977"/>
    <w:rsid w:val="00291973"/>
    <w:rsid w:val="00295F30"/>
    <w:rsid w:val="00297900"/>
    <w:rsid w:val="002A1C60"/>
    <w:rsid w:val="002A2B7E"/>
    <w:rsid w:val="002A7D0C"/>
    <w:rsid w:val="002B0849"/>
    <w:rsid w:val="002B099C"/>
    <w:rsid w:val="002B5AE5"/>
    <w:rsid w:val="002B5D96"/>
    <w:rsid w:val="002B62A6"/>
    <w:rsid w:val="002C2081"/>
    <w:rsid w:val="002C3684"/>
    <w:rsid w:val="002C3BA2"/>
    <w:rsid w:val="002C4899"/>
    <w:rsid w:val="002C7B21"/>
    <w:rsid w:val="002D0014"/>
    <w:rsid w:val="002D052E"/>
    <w:rsid w:val="002D304A"/>
    <w:rsid w:val="002F7A72"/>
    <w:rsid w:val="00303500"/>
    <w:rsid w:val="00311CDA"/>
    <w:rsid w:val="00312C7B"/>
    <w:rsid w:val="0032201B"/>
    <w:rsid w:val="00322C1A"/>
    <w:rsid w:val="0033195B"/>
    <w:rsid w:val="003340E4"/>
    <w:rsid w:val="00337824"/>
    <w:rsid w:val="00340002"/>
    <w:rsid w:val="0034095F"/>
    <w:rsid w:val="0034105F"/>
    <w:rsid w:val="0034124B"/>
    <w:rsid w:val="00343920"/>
    <w:rsid w:val="00347C76"/>
    <w:rsid w:val="00350FBA"/>
    <w:rsid w:val="0035264B"/>
    <w:rsid w:val="00353800"/>
    <w:rsid w:val="00353BE7"/>
    <w:rsid w:val="00354FA9"/>
    <w:rsid w:val="00357AAE"/>
    <w:rsid w:val="00361DCA"/>
    <w:rsid w:val="0036414D"/>
    <w:rsid w:val="00367BD7"/>
    <w:rsid w:val="00367E61"/>
    <w:rsid w:val="00370079"/>
    <w:rsid w:val="0037310B"/>
    <w:rsid w:val="00375139"/>
    <w:rsid w:val="003805C7"/>
    <w:rsid w:val="00380709"/>
    <w:rsid w:val="00380B4F"/>
    <w:rsid w:val="0038435C"/>
    <w:rsid w:val="00394DA1"/>
    <w:rsid w:val="00395A96"/>
    <w:rsid w:val="00397D67"/>
    <w:rsid w:val="003A08C1"/>
    <w:rsid w:val="003B12B0"/>
    <w:rsid w:val="003B44B2"/>
    <w:rsid w:val="003B6EB5"/>
    <w:rsid w:val="003C0F56"/>
    <w:rsid w:val="003C1C07"/>
    <w:rsid w:val="003C1E55"/>
    <w:rsid w:val="003C1F72"/>
    <w:rsid w:val="003C239D"/>
    <w:rsid w:val="003C2CF7"/>
    <w:rsid w:val="003C352A"/>
    <w:rsid w:val="003C683E"/>
    <w:rsid w:val="003D0ADE"/>
    <w:rsid w:val="003D290D"/>
    <w:rsid w:val="003D4839"/>
    <w:rsid w:val="003E0D7F"/>
    <w:rsid w:val="003E22DA"/>
    <w:rsid w:val="003E2DA2"/>
    <w:rsid w:val="003E4295"/>
    <w:rsid w:val="003E5BEA"/>
    <w:rsid w:val="003F25AE"/>
    <w:rsid w:val="003F5606"/>
    <w:rsid w:val="003F6AC9"/>
    <w:rsid w:val="003F7CE7"/>
    <w:rsid w:val="004028CA"/>
    <w:rsid w:val="00402D7A"/>
    <w:rsid w:val="00411192"/>
    <w:rsid w:val="00411FBF"/>
    <w:rsid w:val="0042278A"/>
    <w:rsid w:val="0042285C"/>
    <w:rsid w:val="0042705C"/>
    <w:rsid w:val="00427422"/>
    <w:rsid w:val="00431D84"/>
    <w:rsid w:val="0043329E"/>
    <w:rsid w:val="004362D6"/>
    <w:rsid w:val="00440CAB"/>
    <w:rsid w:val="00447D5C"/>
    <w:rsid w:val="004517C3"/>
    <w:rsid w:val="00453B5F"/>
    <w:rsid w:val="00455F63"/>
    <w:rsid w:val="0046097F"/>
    <w:rsid w:val="0046758E"/>
    <w:rsid w:val="00476D27"/>
    <w:rsid w:val="00477693"/>
    <w:rsid w:val="00483272"/>
    <w:rsid w:val="00484C08"/>
    <w:rsid w:val="00485D92"/>
    <w:rsid w:val="00491F4F"/>
    <w:rsid w:val="00494E3B"/>
    <w:rsid w:val="004A0605"/>
    <w:rsid w:val="004A3E94"/>
    <w:rsid w:val="004A4BDE"/>
    <w:rsid w:val="004A4CF0"/>
    <w:rsid w:val="004B37F9"/>
    <w:rsid w:val="004B5A06"/>
    <w:rsid w:val="004C49AA"/>
    <w:rsid w:val="004C662E"/>
    <w:rsid w:val="004C7607"/>
    <w:rsid w:val="004C7C23"/>
    <w:rsid w:val="004D2754"/>
    <w:rsid w:val="004D41C8"/>
    <w:rsid w:val="004D563F"/>
    <w:rsid w:val="004D67F9"/>
    <w:rsid w:val="004E18EF"/>
    <w:rsid w:val="004E1C22"/>
    <w:rsid w:val="004E261B"/>
    <w:rsid w:val="004E6485"/>
    <w:rsid w:val="004E7D47"/>
    <w:rsid w:val="004E7FF1"/>
    <w:rsid w:val="004F24CB"/>
    <w:rsid w:val="004F3969"/>
    <w:rsid w:val="00500806"/>
    <w:rsid w:val="0050275C"/>
    <w:rsid w:val="00504149"/>
    <w:rsid w:val="00506BAA"/>
    <w:rsid w:val="00506D19"/>
    <w:rsid w:val="005169EA"/>
    <w:rsid w:val="00523454"/>
    <w:rsid w:val="00525960"/>
    <w:rsid w:val="00530EFC"/>
    <w:rsid w:val="0053553F"/>
    <w:rsid w:val="0055366B"/>
    <w:rsid w:val="00554BE4"/>
    <w:rsid w:val="00554D27"/>
    <w:rsid w:val="005555B5"/>
    <w:rsid w:val="0055570F"/>
    <w:rsid w:val="00556F50"/>
    <w:rsid w:val="00560BCC"/>
    <w:rsid w:val="00563077"/>
    <w:rsid w:val="0056707B"/>
    <w:rsid w:val="00574CFA"/>
    <w:rsid w:val="005760AC"/>
    <w:rsid w:val="00580438"/>
    <w:rsid w:val="00581D2E"/>
    <w:rsid w:val="00586E71"/>
    <w:rsid w:val="00590A47"/>
    <w:rsid w:val="0059157D"/>
    <w:rsid w:val="00592915"/>
    <w:rsid w:val="00593427"/>
    <w:rsid w:val="005945D6"/>
    <w:rsid w:val="005A177B"/>
    <w:rsid w:val="005A2B75"/>
    <w:rsid w:val="005C0621"/>
    <w:rsid w:val="005C26BD"/>
    <w:rsid w:val="005C4D45"/>
    <w:rsid w:val="005D3615"/>
    <w:rsid w:val="005D3668"/>
    <w:rsid w:val="005D68B4"/>
    <w:rsid w:val="005D6B5A"/>
    <w:rsid w:val="005E03CE"/>
    <w:rsid w:val="005E28BA"/>
    <w:rsid w:val="005E61D1"/>
    <w:rsid w:val="005E677D"/>
    <w:rsid w:val="005F03A8"/>
    <w:rsid w:val="005F0A59"/>
    <w:rsid w:val="005F4FB1"/>
    <w:rsid w:val="005F64A0"/>
    <w:rsid w:val="006005C7"/>
    <w:rsid w:val="0060282E"/>
    <w:rsid w:val="00603FEC"/>
    <w:rsid w:val="006055E0"/>
    <w:rsid w:val="00613626"/>
    <w:rsid w:val="00613D8A"/>
    <w:rsid w:val="00615547"/>
    <w:rsid w:val="00622E6B"/>
    <w:rsid w:val="006230DA"/>
    <w:rsid w:val="006271B1"/>
    <w:rsid w:val="00631EEB"/>
    <w:rsid w:val="006334F5"/>
    <w:rsid w:val="00642D0C"/>
    <w:rsid w:val="006435E5"/>
    <w:rsid w:val="00650A71"/>
    <w:rsid w:val="006517A5"/>
    <w:rsid w:val="00651917"/>
    <w:rsid w:val="00651EBB"/>
    <w:rsid w:val="006530F1"/>
    <w:rsid w:val="0065460C"/>
    <w:rsid w:val="006604AB"/>
    <w:rsid w:val="00661E8D"/>
    <w:rsid w:val="00662817"/>
    <w:rsid w:val="0066471B"/>
    <w:rsid w:val="006720D8"/>
    <w:rsid w:val="00673523"/>
    <w:rsid w:val="006742E5"/>
    <w:rsid w:val="006745CD"/>
    <w:rsid w:val="006745D5"/>
    <w:rsid w:val="00674BFD"/>
    <w:rsid w:val="00674F21"/>
    <w:rsid w:val="00676CF1"/>
    <w:rsid w:val="00683A7D"/>
    <w:rsid w:val="0068449B"/>
    <w:rsid w:val="00690D14"/>
    <w:rsid w:val="006A1163"/>
    <w:rsid w:val="006A1E1F"/>
    <w:rsid w:val="006B1B82"/>
    <w:rsid w:val="006B26B2"/>
    <w:rsid w:val="006B4529"/>
    <w:rsid w:val="006C15E5"/>
    <w:rsid w:val="006C2813"/>
    <w:rsid w:val="006C6903"/>
    <w:rsid w:val="006D0A5C"/>
    <w:rsid w:val="006D44AF"/>
    <w:rsid w:val="006D7D44"/>
    <w:rsid w:val="006E0778"/>
    <w:rsid w:val="006E6024"/>
    <w:rsid w:val="006F2114"/>
    <w:rsid w:val="006F38C0"/>
    <w:rsid w:val="006F3C95"/>
    <w:rsid w:val="006F5363"/>
    <w:rsid w:val="006F5811"/>
    <w:rsid w:val="00701F46"/>
    <w:rsid w:val="00706EED"/>
    <w:rsid w:val="007070E0"/>
    <w:rsid w:val="007133B9"/>
    <w:rsid w:val="007211F9"/>
    <w:rsid w:val="00727018"/>
    <w:rsid w:val="007317AA"/>
    <w:rsid w:val="00740054"/>
    <w:rsid w:val="00743DCE"/>
    <w:rsid w:val="00751327"/>
    <w:rsid w:val="00754234"/>
    <w:rsid w:val="00756323"/>
    <w:rsid w:val="007609A7"/>
    <w:rsid w:val="00761164"/>
    <w:rsid w:val="00761189"/>
    <w:rsid w:val="00764FF0"/>
    <w:rsid w:val="0077284A"/>
    <w:rsid w:val="00772C7D"/>
    <w:rsid w:val="00774F52"/>
    <w:rsid w:val="00774F68"/>
    <w:rsid w:val="00776CEF"/>
    <w:rsid w:val="00777D22"/>
    <w:rsid w:val="00785078"/>
    <w:rsid w:val="00792141"/>
    <w:rsid w:val="007932D6"/>
    <w:rsid w:val="00794A53"/>
    <w:rsid w:val="007951E6"/>
    <w:rsid w:val="007A2180"/>
    <w:rsid w:val="007A6613"/>
    <w:rsid w:val="007B064E"/>
    <w:rsid w:val="007B06A2"/>
    <w:rsid w:val="007B6985"/>
    <w:rsid w:val="007C1882"/>
    <w:rsid w:val="007C3C88"/>
    <w:rsid w:val="007C5223"/>
    <w:rsid w:val="007D5A57"/>
    <w:rsid w:val="007E0660"/>
    <w:rsid w:val="007E7965"/>
    <w:rsid w:val="007E7D41"/>
    <w:rsid w:val="00802C96"/>
    <w:rsid w:val="008036C5"/>
    <w:rsid w:val="00804AAC"/>
    <w:rsid w:val="00806D14"/>
    <w:rsid w:val="00811A1C"/>
    <w:rsid w:val="00811C66"/>
    <w:rsid w:val="00814F10"/>
    <w:rsid w:val="008151AC"/>
    <w:rsid w:val="008153BA"/>
    <w:rsid w:val="00815786"/>
    <w:rsid w:val="00822BA5"/>
    <w:rsid w:val="00822D5B"/>
    <w:rsid w:val="00825E31"/>
    <w:rsid w:val="00825F3F"/>
    <w:rsid w:val="00827312"/>
    <w:rsid w:val="00827554"/>
    <w:rsid w:val="00832B6B"/>
    <w:rsid w:val="00832C63"/>
    <w:rsid w:val="00840600"/>
    <w:rsid w:val="008431FA"/>
    <w:rsid w:val="00847E51"/>
    <w:rsid w:val="0085149C"/>
    <w:rsid w:val="0085287B"/>
    <w:rsid w:val="008570F2"/>
    <w:rsid w:val="008577A0"/>
    <w:rsid w:val="0086172C"/>
    <w:rsid w:val="00861755"/>
    <w:rsid w:val="00862255"/>
    <w:rsid w:val="00862E99"/>
    <w:rsid w:val="00863BF1"/>
    <w:rsid w:val="0086525E"/>
    <w:rsid w:val="00867B80"/>
    <w:rsid w:val="00872605"/>
    <w:rsid w:val="00874821"/>
    <w:rsid w:val="00877117"/>
    <w:rsid w:val="00880677"/>
    <w:rsid w:val="008809C0"/>
    <w:rsid w:val="0088130F"/>
    <w:rsid w:val="0088330A"/>
    <w:rsid w:val="00884FFB"/>
    <w:rsid w:val="00890ED1"/>
    <w:rsid w:val="00891727"/>
    <w:rsid w:val="00891C70"/>
    <w:rsid w:val="008920AD"/>
    <w:rsid w:val="00892478"/>
    <w:rsid w:val="008926B2"/>
    <w:rsid w:val="00893677"/>
    <w:rsid w:val="008961C9"/>
    <w:rsid w:val="00896816"/>
    <w:rsid w:val="00896E81"/>
    <w:rsid w:val="008973DB"/>
    <w:rsid w:val="008A1DC1"/>
    <w:rsid w:val="008A514F"/>
    <w:rsid w:val="008A5E7F"/>
    <w:rsid w:val="008A72FE"/>
    <w:rsid w:val="008A75D4"/>
    <w:rsid w:val="008C12A1"/>
    <w:rsid w:val="008C36B3"/>
    <w:rsid w:val="008C429C"/>
    <w:rsid w:val="008C5584"/>
    <w:rsid w:val="008C6335"/>
    <w:rsid w:val="008C7C08"/>
    <w:rsid w:val="008D1103"/>
    <w:rsid w:val="008D3087"/>
    <w:rsid w:val="008D43E9"/>
    <w:rsid w:val="008D6F81"/>
    <w:rsid w:val="008E16BD"/>
    <w:rsid w:val="008E671C"/>
    <w:rsid w:val="008F1065"/>
    <w:rsid w:val="008F4056"/>
    <w:rsid w:val="009041E8"/>
    <w:rsid w:val="00911C7A"/>
    <w:rsid w:val="00915006"/>
    <w:rsid w:val="00920224"/>
    <w:rsid w:val="00920FBD"/>
    <w:rsid w:val="0093487D"/>
    <w:rsid w:val="00937921"/>
    <w:rsid w:val="00937FE5"/>
    <w:rsid w:val="00944B0D"/>
    <w:rsid w:val="00952C04"/>
    <w:rsid w:val="00953280"/>
    <w:rsid w:val="00954A30"/>
    <w:rsid w:val="00963208"/>
    <w:rsid w:val="00965C6B"/>
    <w:rsid w:val="0096671F"/>
    <w:rsid w:val="00974470"/>
    <w:rsid w:val="00980B61"/>
    <w:rsid w:val="00984A39"/>
    <w:rsid w:val="009A212A"/>
    <w:rsid w:val="009A4D0E"/>
    <w:rsid w:val="009A5C13"/>
    <w:rsid w:val="009A642F"/>
    <w:rsid w:val="009B2562"/>
    <w:rsid w:val="009C4F9F"/>
    <w:rsid w:val="009D33AC"/>
    <w:rsid w:val="009D435C"/>
    <w:rsid w:val="009D5479"/>
    <w:rsid w:val="009D7CA8"/>
    <w:rsid w:val="009E481D"/>
    <w:rsid w:val="009E53CB"/>
    <w:rsid w:val="009F0A89"/>
    <w:rsid w:val="009F1BA9"/>
    <w:rsid w:val="009F235D"/>
    <w:rsid w:val="009F618A"/>
    <w:rsid w:val="00A006E6"/>
    <w:rsid w:val="00A0651C"/>
    <w:rsid w:val="00A06A59"/>
    <w:rsid w:val="00A1223C"/>
    <w:rsid w:val="00A12527"/>
    <w:rsid w:val="00A125EE"/>
    <w:rsid w:val="00A17DA6"/>
    <w:rsid w:val="00A21792"/>
    <w:rsid w:val="00A21A3D"/>
    <w:rsid w:val="00A24121"/>
    <w:rsid w:val="00A274F9"/>
    <w:rsid w:val="00A332A9"/>
    <w:rsid w:val="00A33B04"/>
    <w:rsid w:val="00A37488"/>
    <w:rsid w:val="00A44D89"/>
    <w:rsid w:val="00A45B53"/>
    <w:rsid w:val="00A55C75"/>
    <w:rsid w:val="00A55D67"/>
    <w:rsid w:val="00A77AF0"/>
    <w:rsid w:val="00A77D0F"/>
    <w:rsid w:val="00A8141D"/>
    <w:rsid w:val="00A815B6"/>
    <w:rsid w:val="00A851F6"/>
    <w:rsid w:val="00A855C0"/>
    <w:rsid w:val="00A92DFB"/>
    <w:rsid w:val="00A96AB5"/>
    <w:rsid w:val="00AA1B43"/>
    <w:rsid w:val="00AA4B9E"/>
    <w:rsid w:val="00AA5F45"/>
    <w:rsid w:val="00AB565A"/>
    <w:rsid w:val="00AC01BE"/>
    <w:rsid w:val="00AC0E79"/>
    <w:rsid w:val="00AC71CD"/>
    <w:rsid w:val="00AD1CE2"/>
    <w:rsid w:val="00AD3ED5"/>
    <w:rsid w:val="00AD4582"/>
    <w:rsid w:val="00AE26E5"/>
    <w:rsid w:val="00AE4995"/>
    <w:rsid w:val="00AE4E40"/>
    <w:rsid w:val="00AE6111"/>
    <w:rsid w:val="00AF0665"/>
    <w:rsid w:val="00AF252A"/>
    <w:rsid w:val="00AF52BD"/>
    <w:rsid w:val="00AF55B7"/>
    <w:rsid w:val="00AF5B5B"/>
    <w:rsid w:val="00AF686D"/>
    <w:rsid w:val="00AF7652"/>
    <w:rsid w:val="00B0002F"/>
    <w:rsid w:val="00B004C7"/>
    <w:rsid w:val="00B00608"/>
    <w:rsid w:val="00B00E7E"/>
    <w:rsid w:val="00B0599C"/>
    <w:rsid w:val="00B131DF"/>
    <w:rsid w:val="00B1528F"/>
    <w:rsid w:val="00B17082"/>
    <w:rsid w:val="00B17D0D"/>
    <w:rsid w:val="00B21A23"/>
    <w:rsid w:val="00B22F1D"/>
    <w:rsid w:val="00B22F84"/>
    <w:rsid w:val="00B27D2F"/>
    <w:rsid w:val="00B31C61"/>
    <w:rsid w:val="00B33CE7"/>
    <w:rsid w:val="00B4050C"/>
    <w:rsid w:val="00B41824"/>
    <w:rsid w:val="00B44F65"/>
    <w:rsid w:val="00B466BB"/>
    <w:rsid w:val="00B47A66"/>
    <w:rsid w:val="00B502A5"/>
    <w:rsid w:val="00B50CE9"/>
    <w:rsid w:val="00B54861"/>
    <w:rsid w:val="00B5633C"/>
    <w:rsid w:val="00B6002F"/>
    <w:rsid w:val="00B631C8"/>
    <w:rsid w:val="00B707A3"/>
    <w:rsid w:val="00B729DA"/>
    <w:rsid w:val="00B74AEC"/>
    <w:rsid w:val="00B83548"/>
    <w:rsid w:val="00B8592B"/>
    <w:rsid w:val="00B900D6"/>
    <w:rsid w:val="00B91A38"/>
    <w:rsid w:val="00B935B4"/>
    <w:rsid w:val="00BA6F8F"/>
    <w:rsid w:val="00BB0CA5"/>
    <w:rsid w:val="00BB0F2C"/>
    <w:rsid w:val="00BC2E20"/>
    <w:rsid w:val="00BD1A18"/>
    <w:rsid w:val="00BD6A8F"/>
    <w:rsid w:val="00BD6BEA"/>
    <w:rsid w:val="00BD76A6"/>
    <w:rsid w:val="00BD7FFA"/>
    <w:rsid w:val="00BE1D19"/>
    <w:rsid w:val="00BE3E79"/>
    <w:rsid w:val="00BF6C80"/>
    <w:rsid w:val="00C02E27"/>
    <w:rsid w:val="00C03209"/>
    <w:rsid w:val="00C06361"/>
    <w:rsid w:val="00C128FA"/>
    <w:rsid w:val="00C12F60"/>
    <w:rsid w:val="00C14ACE"/>
    <w:rsid w:val="00C15AC7"/>
    <w:rsid w:val="00C174AE"/>
    <w:rsid w:val="00C22997"/>
    <w:rsid w:val="00C30341"/>
    <w:rsid w:val="00C32562"/>
    <w:rsid w:val="00C3360D"/>
    <w:rsid w:val="00C35239"/>
    <w:rsid w:val="00C362AA"/>
    <w:rsid w:val="00C36BF3"/>
    <w:rsid w:val="00C37E21"/>
    <w:rsid w:val="00C42FC1"/>
    <w:rsid w:val="00C507F1"/>
    <w:rsid w:val="00C510C9"/>
    <w:rsid w:val="00C55EB4"/>
    <w:rsid w:val="00C635CF"/>
    <w:rsid w:val="00C6765B"/>
    <w:rsid w:val="00C70889"/>
    <w:rsid w:val="00C7133B"/>
    <w:rsid w:val="00C841C7"/>
    <w:rsid w:val="00C85A88"/>
    <w:rsid w:val="00C9561B"/>
    <w:rsid w:val="00C95B72"/>
    <w:rsid w:val="00C971E8"/>
    <w:rsid w:val="00CA13E3"/>
    <w:rsid w:val="00CA31B1"/>
    <w:rsid w:val="00CA32DD"/>
    <w:rsid w:val="00CA4D7D"/>
    <w:rsid w:val="00CA5095"/>
    <w:rsid w:val="00CB1138"/>
    <w:rsid w:val="00CB1E93"/>
    <w:rsid w:val="00CB2D37"/>
    <w:rsid w:val="00CB40F4"/>
    <w:rsid w:val="00CB46FB"/>
    <w:rsid w:val="00CC1D39"/>
    <w:rsid w:val="00CD1FE4"/>
    <w:rsid w:val="00CD797D"/>
    <w:rsid w:val="00CE19A4"/>
    <w:rsid w:val="00CE296D"/>
    <w:rsid w:val="00CF0ED0"/>
    <w:rsid w:val="00CF23CC"/>
    <w:rsid w:val="00CF351D"/>
    <w:rsid w:val="00D0030C"/>
    <w:rsid w:val="00D0068B"/>
    <w:rsid w:val="00D029FA"/>
    <w:rsid w:val="00D07E8B"/>
    <w:rsid w:val="00D12E81"/>
    <w:rsid w:val="00D207F9"/>
    <w:rsid w:val="00D238F4"/>
    <w:rsid w:val="00D23DEF"/>
    <w:rsid w:val="00D24267"/>
    <w:rsid w:val="00D327C3"/>
    <w:rsid w:val="00D33D9D"/>
    <w:rsid w:val="00D33FC0"/>
    <w:rsid w:val="00D37904"/>
    <w:rsid w:val="00D41B23"/>
    <w:rsid w:val="00D43AFC"/>
    <w:rsid w:val="00D510B1"/>
    <w:rsid w:val="00D565BD"/>
    <w:rsid w:val="00D573C0"/>
    <w:rsid w:val="00D57BB5"/>
    <w:rsid w:val="00D61A7A"/>
    <w:rsid w:val="00D63956"/>
    <w:rsid w:val="00D649FA"/>
    <w:rsid w:val="00D64C4E"/>
    <w:rsid w:val="00D6601B"/>
    <w:rsid w:val="00D71FFB"/>
    <w:rsid w:val="00D7409F"/>
    <w:rsid w:val="00D770F5"/>
    <w:rsid w:val="00D81CC7"/>
    <w:rsid w:val="00D84B3B"/>
    <w:rsid w:val="00D904F5"/>
    <w:rsid w:val="00D91C43"/>
    <w:rsid w:val="00D95EAA"/>
    <w:rsid w:val="00DA03B9"/>
    <w:rsid w:val="00DA0A61"/>
    <w:rsid w:val="00DA30FF"/>
    <w:rsid w:val="00DA741B"/>
    <w:rsid w:val="00DB106F"/>
    <w:rsid w:val="00DB1510"/>
    <w:rsid w:val="00DB17DB"/>
    <w:rsid w:val="00DB3106"/>
    <w:rsid w:val="00DB6FB5"/>
    <w:rsid w:val="00DC49D6"/>
    <w:rsid w:val="00DC7D79"/>
    <w:rsid w:val="00DD1850"/>
    <w:rsid w:val="00DD3FD5"/>
    <w:rsid w:val="00DD5FBE"/>
    <w:rsid w:val="00DD66D1"/>
    <w:rsid w:val="00DD7A68"/>
    <w:rsid w:val="00DE1CCE"/>
    <w:rsid w:val="00DE5061"/>
    <w:rsid w:val="00DE637A"/>
    <w:rsid w:val="00DF05FE"/>
    <w:rsid w:val="00DF2382"/>
    <w:rsid w:val="00DF3DBD"/>
    <w:rsid w:val="00E0137B"/>
    <w:rsid w:val="00E04F91"/>
    <w:rsid w:val="00E06282"/>
    <w:rsid w:val="00E07AF8"/>
    <w:rsid w:val="00E10DD3"/>
    <w:rsid w:val="00E12FFF"/>
    <w:rsid w:val="00E1319A"/>
    <w:rsid w:val="00E1446C"/>
    <w:rsid w:val="00E164D2"/>
    <w:rsid w:val="00E21FF4"/>
    <w:rsid w:val="00E22583"/>
    <w:rsid w:val="00E2534E"/>
    <w:rsid w:val="00E25DF6"/>
    <w:rsid w:val="00E30AD3"/>
    <w:rsid w:val="00E32FA1"/>
    <w:rsid w:val="00E336C3"/>
    <w:rsid w:val="00E37B77"/>
    <w:rsid w:val="00E4102D"/>
    <w:rsid w:val="00E41DF0"/>
    <w:rsid w:val="00E44418"/>
    <w:rsid w:val="00E45F9B"/>
    <w:rsid w:val="00E548C9"/>
    <w:rsid w:val="00E54F1F"/>
    <w:rsid w:val="00E63ED8"/>
    <w:rsid w:val="00E647A7"/>
    <w:rsid w:val="00E66295"/>
    <w:rsid w:val="00E6739E"/>
    <w:rsid w:val="00E70065"/>
    <w:rsid w:val="00E71F67"/>
    <w:rsid w:val="00E721A4"/>
    <w:rsid w:val="00E778FE"/>
    <w:rsid w:val="00E81752"/>
    <w:rsid w:val="00E81CF8"/>
    <w:rsid w:val="00E82095"/>
    <w:rsid w:val="00E86099"/>
    <w:rsid w:val="00E86A4A"/>
    <w:rsid w:val="00E92E26"/>
    <w:rsid w:val="00E96E12"/>
    <w:rsid w:val="00EA155E"/>
    <w:rsid w:val="00EA472F"/>
    <w:rsid w:val="00EA6941"/>
    <w:rsid w:val="00EA7519"/>
    <w:rsid w:val="00EA7774"/>
    <w:rsid w:val="00EB1BC5"/>
    <w:rsid w:val="00EB3C6D"/>
    <w:rsid w:val="00EB4B26"/>
    <w:rsid w:val="00EC77C0"/>
    <w:rsid w:val="00EE1ADB"/>
    <w:rsid w:val="00EE1D3E"/>
    <w:rsid w:val="00EE3320"/>
    <w:rsid w:val="00EE781F"/>
    <w:rsid w:val="00EF5B3C"/>
    <w:rsid w:val="00EF75E9"/>
    <w:rsid w:val="00F04415"/>
    <w:rsid w:val="00F04497"/>
    <w:rsid w:val="00F05194"/>
    <w:rsid w:val="00F06D0D"/>
    <w:rsid w:val="00F1016D"/>
    <w:rsid w:val="00F111EE"/>
    <w:rsid w:val="00F115A6"/>
    <w:rsid w:val="00F16F8A"/>
    <w:rsid w:val="00F20A13"/>
    <w:rsid w:val="00F231BC"/>
    <w:rsid w:val="00F3467A"/>
    <w:rsid w:val="00F34B5F"/>
    <w:rsid w:val="00F34F37"/>
    <w:rsid w:val="00F34F98"/>
    <w:rsid w:val="00F36541"/>
    <w:rsid w:val="00F370EE"/>
    <w:rsid w:val="00F46369"/>
    <w:rsid w:val="00F50497"/>
    <w:rsid w:val="00F504CD"/>
    <w:rsid w:val="00F60028"/>
    <w:rsid w:val="00F6262F"/>
    <w:rsid w:val="00F663E6"/>
    <w:rsid w:val="00F67D05"/>
    <w:rsid w:val="00F71231"/>
    <w:rsid w:val="00F72C15"/>
    <w:rsid w:val="00F72E82"/>
    <w:rsid w:val="00F77CCC"/>
    <w:rsid w:val="00F836DC"/>
    <w:rsid w:val="00F93E45"/>
    <w:rsid w:val="00F97912"/>
    <w:rsid w:val="00FA2A90"/>
    <w:rsid w:val="00FB0BD4"/>
    <w:rsid w:val="00FB170A"/>
    <w:rsid w:val="00FB26DC"/>
    <w:rsid w:val="00FB31EF"/>
    <w:rsid w:val="00FB6758"/>
    <w:rsid w:val="00FB69FF"/>
    <w:rsid w:val="00FC0E48"/>
    <w:rsid w:val="00FC116E"/>
    <w:rsid w:val="00FC6D65"/>
    <w:rsid w:val="00FD2DF9"/>
    <w:rsid w:val="00FD641F"/>
    <w:rsid w:val="00FD6D59"/>
    <w:rsid w:val="00FE1E3C"/>
    <w:rsid w:val="00FE223C"/>
    <w:rsid w:val="00FE5B39"/>
    <w:rsid w:val="00FE5DE1"/>
    <w:rsid w:val="00FE7888"/>
    <w:rsid w:val="00FF0044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DEC1"/>
  <w15:docId w15:val="{B6D61478-C112-40D1-A681-946B197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64B"/>
    <w:pPr>
      <w:spacing w:line="307" w:lineRule="auto"/>
    </w:pPr>
    <w:rPr>
      <w:rFonts w:eastAsia="Arial" w:cs="Arial"/>
      <w:color w:val="000000" w:themeColor="text1"/>
      <w:sz w:val="18"/>
    </w:rPr>
  </w:style>
  <w:style w:type="paragraph" w:styleId="Nagwek1">
    <w:name w:val="heading 1"/>
    <w:basedOn w:val="Normalny"/>
    <w:uiPriority w:val="9"/>
    <w:qFormat/>
    <w:rsid w:val="00205D0E"/>
    <w:pPr>
      <w:spacing w:after="200" w:line="240" w:lineRule="auto"/>
      <w:ind w:left="-2894"/>
      <w:outlineLvl w:val="0"/>
    </w:pPr>
    <w:rPr>
      <w:rFonts w:asciiTheme="majorHAnsi" w:eastAsia="Baskerville" w:hAnsiTheme="majorHAnsi" w:cs="Baskerville"/>
      <w:sz w:val="46"/>
      <w:szCs w:val="5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AA4B9E"/>
    <w:pPr>
      <w:spacing w:before="180"/>
      <w:outlineLvl w:val="1"/>
    </w:pPr>
    <w:rPr>
      <w:b/>
      <w:bCs/>
      <w:color w:val="000F9F" w:themeColor="accent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5D0E"/>
    <w:pPr>
      <w:keepNext/>
      <w:keepLines/>
      <w:spacing w:line="324" w:lineRule="auto"/>
      <w:outlineLvl w:val="2"/>
    </w:pPr>
    <w:rPr>
      <w:rFonts w:eastAsiaTheme="majorEastAsia" w:cstheme="majorBidi"/>
      <w:b/>
      <w:color w:val="000F9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D3615"/>
    <w:pPr>
      <w:spacing w:after="40" w:line="324" w:lineRule="auto"/>
    </w:pPr>
    <w:rPr>
      <w:szCs w:val="18"/>
    </w:rPr>
  </w:style>
  <w:style w:type="paragraph" w:styleId="Akapitzlist">
    <w:name w:val="List Paragraph"/>
    <w:basedOn w:val="Normalny"/>
    <w:uiPriority w:val="1"/>
    <w:rsid w:val="004028CA"/>
    <w:pPr>
      <w:numPr>
        <w:numId w:val="1"/>
      </w:numPr>
      <w:spacing w:after="100"/>
      <w:ind w:left="461" w:hanging="461"/>
    </w:pPr>
    <w:rPr>
      <w:lang w:bidi="en-US"/>
    </w:rPr>
  </w:style>
  <w:style w:type="paragraph" w:customStyle="1" w:styleId="TableParagraph">
    <w:name w:val="Table Paragraph"/>
    <w:basedOn w:val="Normalny"/>
    <w:uiPriority w:val="1"/>
    <w:rsid w:val="00963208"/>
    <w:pPr>
      <w:spacing w:before="76"/>
      <w:ind w:left="269"/>
    </w:pPr>
    <w:rPr>
      <w:rFonts w:ascii="Times New Roman" w:eastAsia="Baskerville" w:hAnsi="Times New Roman" w:cs="Baskerville"/>
    </w:rPr>
  </w:style>
  <w:style w:type="paragraph" w:styleId="Nagwek">
    <w:name w:val="header"/>
    <w:basedOn w:val="Normalny"/>
    <w:link w:val="NagwekZnak"/>
    <w:uiPriority w:val="99"/>
    <w:unhideWhenUsed/>
    <w:rsid w:val="00963208"/>
    <w:rPr>
      <w:b/>
      <w:spacing w:val="1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63208"/>
    <w:rPr>
      <w:rFonts w:ascii="Arial" w:eastAsia="Arial" w:hAnsi="Arial" w:cs="Arial"/>
      <w:b/>
      <w:color w:val="231F20" w:themeColor="background2"/>
      <w:spacing w:val="18"/>
      <w:sz w:val="16"/>
    </w:rPr>
  </w:style>
  <w:style w:type="paragraph" w:styleId="Stopka">
    <w:name w:val="footer"/>
    <w:basedOn w:val="Normalny"/>
    <w:link w:val="StopkaZnak"/>
    <w:uiPriority w:val="99"/>
    <w:unhideWhenUsed/>
    <w:rsid w:val="00C37E2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E21"/>
    <w:rPr>
      <w:rFonts w:ascii="Arial" w:eastAsia="Arial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AA4B9E"/>
    <w:rPr>
      <w:rFonts w:ascii="Arial" w:eastAsia="Arial" w:hAnsi="Arial" w:cs="Arial"/>
      <w:b/>
      <w:bCs/>
      <w:color w:val="000F9F" w:themeColor="accent4"/>
      <w:sz w:val="17"/>
    </w:rPr>
  </w:style>
  <w:style w:type="paragraph" w:styleId="Tytu">
    <w:name w:val="Title"/>
    <w:basedOn w:val="Normalny"/>
    <w:next w:val="Normalny"/>
    <w:link w:val="TytuZnak"/>
    <w:uiPriority w:val="10"/>
    <w:qFormat/>
    <w:rsid w:val="00D12E81"/>
    <w:pPr>
      <w:spacing w:after="60" w:line="240" w:lineRule="auto"/>
      <w:ind w:left="-2894"/>
      <w:contextualSpacing/>
    </w:pPr>
    <w:rPr>
      <w:rFonts w:eastAsiaTheme="majorEastAsia" w:cstheme="minorHAnsi"/>
      <w:b/>
      <w:bCs/>
      <w:color w:val="000F9F"/>
      <w:spacing w:val="16"/>
      <w:kern w:val="28"/>
      <w:sz w:val="13"/>
      <w:szCs w:val="13"/>
    </w:rPr>
  </w:style>
  <w:style w:type="character" w:customStyle="1" w:styleId="TytuZnak">
    <w:name w:val="Tytuł Znak"/>
    <w:basedOn w:val="Domylnaczcionkaakapitu"/>
    <w:link w:val="Tytu"/>
    <w:uiPriority w:val="10"/>
    <w:rsid w:val="00D12E81"/>
    <w:rPr>
      <w:rFonts w:eastAsiaTheme="majorEastAsia" w:cstheme="minorHAnsi"/>
      <w:b/>
      <w:bCs/>
      <w:color w:val="000F9F"/>
      <w:spacing w:val="16"/>
      <w:kern w:val="28"/>
      <w:sz w:val="13"/>
      <w:szCs w:val="13"/>
    </w:rPr>
  </w:style>
  <w:style w:type="paragraph" w:customStyle="1" w:styleId="JobTitle">
    <w:name w:val="Job Title"/>
    <w:basedOn w:val="Tekstpodstawowy"/>
    <w:link w:val="JobTitleChar"/>
    <w:rsid w:val="00D029FA"/>
    <w:rPr>
      <w:rFonts w:asciiTheme="majorHAnsi" w:hAnsiTheme="majorHAnsi" w:cstheme="majorHAnsi"/>
      <w:i/>
      <w:iCs/>
    </w:rPr>
  </w:style>
  <w:style w:type="table" w:styleId="Tabela-Siatka">
    <w:name w:val="Table Grid"/>
    <w:basedOn w:val="Standardowy"/>
    <w:uiPriority w:val="39"/>
    <w:rsid w:val="0028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615"/>
    <w:rPr>
      <w:rFonts w:eastAsia="Arial" w:cs="Arial"/>
      <w:color w:val="000000" w:themeColor="text1"/>
      <w:sz w:val="18"/>
      <w:szCs w:val="18"/>
    </w:rPr>
  </w:style>
  <w:style w:type="character" w:customStyle="1" w:styleId="JobTitleChar">
    <w:name w:val="Job Title Char"/>
    <w:basedOn w:val="TekstpodstawowyZnak"/>
    <w:link w:val="JobTitle"/>
    <w:rsid w:val="00D029FA"/>
    <w:rPr>
      <w:rFonts w:asciiTheme="majorHAnsi" w:eastAsia="Arial" w:hAnsiTheme="majorHAnsi" w:cstheme="majorHAnsi"/>
      <w:i/>
      <w:iCs/>
      <w:color w:val="000000" w:themeColor="text1"/>
      <w:spacing w:val="1"/>
      <w:sz w:val="18"/>
      <w:szCs w:val="18"/>
    </w:rPr>
  </w:style>
  <w:style w:type="character" w:customStyle="1" w:styleId="BoldText">
    <w:name w:val="Bold Text"/>
    <w:basedOn w:val="Domylnaczcionkaakapitu"/>
    <w:uiPriority w:val="1"/>
    <w:rsid w:val="00A21792"/>
    <w:rPr>
      <w:b/>
      <w:bCs/>
      <w:caps/>
      <w:smallCaps w:val="0"/>
      <w:strike w:val="0"/>
      <w:dstrike w:val="0"/>
      <w:vanish w:val="0"/>
      <w:spacing w:val="14"/>
      <w:sz w:val="12"/>
      <w:szCs w:val="12"/>
      <w:vertAlign w:val="baseline"/>
    </w:rPr>
  </w:style>
  <w:style w:type="paragraph" w:customStyle="1" w:styleId="Name">
    <w:name w:val="Name"/>
    <w:basedOn w:val="Tekstpodstawowy"/>
    <w:link w:val="NameChar"/>
    <w:rsid w:val="00D029FA"/>
    <w:pPr>
      <w:spacing w:after="0"/>
    </w:pPr>
  </w:style>
  <w:style w:type="character" w:customStyle="1" w:styleId="NameChar">
    <w:name w:val="Name Char"/>
    <w:basedOn w:val="TekstpodstawowyZnak"/>
    <w:link w:val="Name"/>
    <w:rsid w:val="00D029FA"/>
    <w:rPr>
      <w:rFonts w:eastAsia="Arial" w:cs="Arial"/>
      <w:color w:val="000000" w:themeColor="text1"/>
      <w:spacing w:val="1"/>
      <w:sz w:val="17"/>
      <w:szCs w:val="18"/>
    </w:rPr>
  </w:style>
  <w:style w:type="paragraph" w:customStyle="1" w:styleId="BasicParagraph">
    <w:name w:val="[Basic Paragraph]"/>
    <w:basedOn w:val="Normalny"/>
    <w:uiPriority w:val="99"/>
    <w:rsid w:val="004E6485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7D0F"/>
    <w:rPr>
      <w:color w:val="000F9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D0F"/>
    <w:rPr>
      <w:color w:val="605E5C"/>
      <w:shd w:val="clear" w:color="auto" w:fill="E1DFDD"/>
    </w:rPr>
  </w:style>
  <w:style w:type="paragraph" w:customStyle="1" w:styleId="Description">
    <w:name w:val="Description"/>
    <w:basedOn w:val="Normalny"/>
    <w:link w:val="DescriptionChar"/>
    <w:qFormat/>
    <w:rsid w:val="00A8141D"/>
    <w:rPr>
      <w:sz w:val="12"/>
      <w:szCs w:val="12"/>
    </w:rPr>
  </w:style>
  <w:style w:type="character" w:customStyle="1" w:styleId="DescriptionChar">
    <w:name w:val="Description Char"/>
    <w:basedOn w:val="Domylnaczcionkaakapitu"/>
    <w:link w:val="Description"/>
    <w:rsid w:val="00A8141D"/>
    <w:rPr>
      <w:rFonts w:eastAsia="Arial" w:cs="Arial"/>
      <w:color w:val="000000" w:themeColor="text1"/>
      <w:spacing w:val="1"/>
      <w:sz w:val="12"/>
      <w:szCs w:val="1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E81"/>
    <w:pPr>
      <w:numPr>
        <w:ilvl w:val="1"/>
      </w:numPr>
      <w:spacing w:after="180" w:line="288" w:lineRule="auto"/>
      <w:ind w:left="-2894"/>
    </w:pPr>
    <w:rPr>
      <w:rFonts w:eastAsiaTheme="minorEastAsia" w:cstheme="minorBidi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2E81"/>
    <w:rPr>
      <w:rFonts w:eastAsiaTheme="minorEastAsia"/>
      <w:color w:val="000000" w:themeColor="text1"/>
    </w:rPr>
  </w:style>
  <w:style w:type="paragraph" w:customStyle="1" w:styleId="PressContact">
    <w:name w:val="Press Contact"/>
    <w:basedOn w:val="Normalny"/>
    <w:link w:val="PressContactChar"/>
    <w:qFormat/>
    <w:rsid w:val="00B17D0D"/>
    <w:pPr>
      <w:framePr w:hSpace="187" w:wrap="around" w:vAnchor="text" w:hAnchor="page" w:x="807" w:y="30"/>
      <w:spacing w:after="60"/>
      <w:suppressOverlap/>
    </w:pPr>
    <w:rPr>
      <w:rFonts w:asciiTheme="majorHAnsi" w:hAnsiTheme="majorHAnsi" w:cstheme="majorHAnsi"/>
      <w:i/>
      <w:iCs/>
      <w:sz w:val="17"/>
      <w:szCs w:val="15"/>
    </w:rPr>
  </w:style>
  <w:style w:type="paragraph" w:customStyle="1" w:styleId="FirstnameLastname">
    <w:name w:val="Firstname Lastname"/>
    <w:basedOn w:val="Normalny"/>
    <w:link w:val="FirstnameLastnameChar"/>
    <w:qFormat/>
    <w:rsid w:val="00EA155E"/>
    <w:pPr>
      <w:framePr w:hSpace="187" w:wrap="around" w:vAnchor="text" w:hAnchor="page" w:x="807" w:y="30"/>
      <w:suppressOverlap/>
    </w:pPr>
    <w:rPr>
      <w:rFonts w:cstheme="minorHAnsi"/>
      <w:b/>
      <w:bCs/>
      <w:sz w:val="15"/>
      <w:szCs w:val="15"/>
    </w:rPr>
  </w:style>
  <w:style w:type="character" w:customStyle="1" w:styleId="PressContactChar">
    <w:name w:val="Press Contact Char"/>
    <w:basedOn w:val="Domylnaczcionkaakapitu"/>
    <w:link w:val="PressContact"/>
    <w:rsid w:val="00B17D0D"/>
    <w:rPr>
      <w:rFonts w:asciiTheme="majorHAnsi" w:eastAsia="Arial" w:hAnsiTheme="majorHAnsi" w:cstheme="majorHAnsi"/>
      <w:i/>
      <w:iCs/>
      <w:color w:val="000000" w:themeColor="text1"/>
      <w:sz w:val="17"/>
      <w:szCs w:val="15"/>
    </w:rPr>
  </w:style>
  <w:style w:type="paragraph" w:customStyle="1" w:styleId="ContactInfo">
    <w:name w:val="Contact Info"/>
    <w:basedOn w:val="Normalny"/>
    <w:link w:val="ContactInfoChar"/>
    <w:qFormat/>
    <w:rsid w:val="00EA155E"/>
    <w:pPr>
      <w:framePr w:hSpace="187" w:wrap="around" w:vAnchor="text" w:hAnchor="page" w:x="807" w:y="30"/>
      <w:suppressOverlap/>
    </w:pPr>
    <w:rPr>
      <w:rFonts w:cstheme="minorHAnsi"/>
      <w:sz w:val="15"/>
      <w:szCs w:val="15"/>
    </w:rPr>
  </w:style>
  <w:style w:type="character" w:customStyle="1" w:styleId="FirstnameLastnameChar">
    <w:name w:val="Firstname Lastname Char"/>
    <w:basedOn w:val="Domylnaczcionkaakapitu"/>
    <w:link w:val="FirstnameLastname"/>
    <w:rsid w:val="00EA155E"/>
    <w:rPr>
      <w:rFonts w:eastAsia="Arial" w:cstheme="minorHAnsi"/>
      <w:b/>
      <w:bCs/>
      <w:color w:val="000000" w:themeColor="text1"/>
      <w:sz w:val="15"/>
      <w:szCs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205D0E"/>
    <w:rPr>
      <w:rFonts w:eastAsiaTheme="majorEastAsia" w:cstheme="majorBidi"/>
      <w:b/>
      <w:color w:val="000F9F"/>
      <w:sz w:val="18"/>
      <w:szCs w:val="24"/>
    </w:rPr>
  </w:style>
  <w:style w:type="character" w:customStyle="1" w:styleId="ContactInfoChar">
    <w:name w:val="Contact Info Char"/>
    <w:basedOn w:val="Domylnaczcionkaakapitu"/>
    <w:link w:val="ContactInfo"/>
    <w:rsid w:val="00EA155E"/>
    <w:rPr>
      <w:rFonts w:eastAsia="Arial" w:cstheme="minorHAnsi"/>
      <w:color w:val="000000" w:themeColor="text1"/>
      <w:sz w:val="15"/>
      <w:szCs w:val="15"/>
    </w:rPr>
  </w:style>
  <w:style w:type="paragraph" w:customStyle="1" w:styleId="HeaderTitle">
    <w:name w:val="Header Title"/>
    <w:basedOn w:val="Normalny"/>
    <w:link w:val="HeaderTitleChar"/>
    <w:qFormat/>
    <w:rsid w:val="001419CC"/>
    <w:pPr>
      <w:spacing w:after="140" w:line="264" w:lineRule="auto"/>
    </w:pPr>
    <w:rPr>
      <w:rFonts w:asciiTheme="majorHAnsi" w:hAnsiTheme="majorHAnsi" w:cstheme="majorHAnsi"/>
      <w:sz w:val="36"/>
      <w:szCs w:val="36"/>
    </w:rPr>
  </w:style>
  <w:style w:type="paragraph" w:customStyle="1" w:styleId="HeaderSubtitle">
    <w:name w:val="Header Subtitle"/>
    <w:basedOn w:val="Normalny"/>
    <w:link w:val="HeaderSubtitleChar"/>
    <w:qFormat/>
    <w:rsid w:val="00D12E81"/>
    <w:pPr>
      <w:spacing w:after="40" w:line="288" w:lineRule="auto"/>
    </w:pPr>
    <w:rPr>
      <w:sz w:val="22"/>
    </w:rPr>
  </w:style>
  <w:style w:type="character" w:customStyle="1" w:styleId="HeaderTitleChar">
    <w:name w:val="Header Title Char"/>
    <w:basedOn w:val="Domylnaczcionkaakapitu"/>
    <w:link w:val="HeaderTitle"/>
    <w:rsid w:val="001419CC"/>
    <w:rPr>
      <w:rFonts w:asciiTheme="majorHAnsi" w:eastAsia="Arial" w:hAnsiTheme="majorHAnsi" w:cstheme="majorHAnsi"/>
      <w:color w:val="000000" w:themeColor="text1"/>
      <w:sz w:val="36"/>
      <w:szCs w:val="36"/>
    </w:rPr>
  </w:style>
  <w:style w:type="character" w:customStyle="1" w:styleId="HeaderSubtitleChar">
    <w:name w:val="Header Subtitle Char"/>
    <w:basedOn w:val="Domylnaczcionkaakapitu"/>
    <w:link w:val="HeaderSubtitle"/>
    <w:rsid w:val="00D12E81"/>
    <w:rPr>
      <w:rFonts w:eastAsia="Arial" w:cs="Arial"/>
      <w:color w:val="000000" w:themeColor="text1"/>
    </w:rPr>
  </w:style>
  <w:style w:type="character" w:styleId="UyteHipercze">
    <w:name w:val="FollowedHyperlink"/>
    <w:basedOn w:val="Domylnaczcionkaakapitu"/>
    <w:uiPriority w:val="99"/>
    <w:semiHidden/>
    <w:unhideWhenUsed/>
    <w:rsid w:val="00FE5B39"/>
    <w:rPr>
      <w:color w:val="B3B3B3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C9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C96"/>
    <w:rPr>
      <w:rFonts w:ascii="Segoe UI" w:eastAsia="Arial" w:hAnsi="Segoe UI" w:cs="Segoe UI"/>
      <w:color w:val="000000" w:themeColor="text1"/>
      <w:sz w:val="18"/>
      <w:szCs w:val="18"/>
    </w:rPr>
  </w:style>
  <w:style w:type="character" w:customStyle="1" w:styleId="s23">
    <w:name w:val="s23"/>
    <w:basedOn w:val="Domylnaczcionkaakapitu"/>
    <w:rsid w:val="00C06361"/>
  </w:style>
  <w:style w:type="paragraph" w:styleId="Poprawka">
    <w:name w:val="Revision"/>
    <w:hidden/>
    <w:uiPriority w:val="99"/>
    <w:semiHidden/>
    <w:rsid w:val="0034095F"/>
    <w:pPr>
      <w:widowControl/>
      <w:autoSpaceDE/>
      <w:autoSpaceDN/>
    </w:pPr>
    <w:rPr>
      <w:rFonts w:eastAsia="Arial" w:cs="Arial"/>
      <w:color w:val="000000" w:themeColor="text1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2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296D"/>
    <w:rPr>
      <w:rFonts w:eastAsia="Arial" w:cs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96D"/>
    <w:rPr>
      <w:rFonts w:eastAsia="Arial" w:cs="Arial"/>
      <w:b/>
      <w:bCs/>
      <w:color w:val="000000" w:themeColor="text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2640F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dstawowyakapit">
    <w:name w:val="[Podstawowy akapit]"/>
    <w:basedOn w:val="Normalny"/>
    <w:uiPriority w:val="99"/>
    <w:rsid w:val="0029790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pl-PL"/>
    </w:rPr>
  </w:style>
  <w:style w:type="paragraph" w:customStyle="1" w:styleId="Default">
    <w:name w:val="Default"/>
    <w:rsid w:val="00DD1850"/>
    <w:pPr>
      <w:widowControl/>
      <w:adjustRightInd w:val="0"/>
    </w:pPr>
    <w:rPr>
      <w:rFonts w:ascii="Univers LT Pro" w:hAnsi="Univers LT Pro" w:cs="Univers LT Pro"/>
      <w:color w:val="000000"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DD185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D1850"/>
    <w:rPr>
      <w:rFonts w:cs="Univers LT Pro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5D6B5A"/>
    <w:pPr>
      <w:spacing w:line="241" w:lineRule="atLeast"/>
    </w:pPr>
    <w:rPr>
      <w:rFonts w:cstheme="minorBidi"/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wona.skalska@nmrk-glob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108536\NGKF\NKF%20PR%20&amp;%20Communications%20-%20ALL%20PR\!Templates\PR%20Templates%20&amp;%20Boilerplates\Press%20Release%20Template_2.18.2021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B3B3B3"/>
      </a:dk2>
      <a:lt2>
        <a:srgbClr val="231F20"/>
      </a:lt2>
      <a:accent1>
        <a:srgbClr val="ABC3E6"/>
      </a:accent1>
      <a:accent2>
        <a:srgbClr val="73ACDD"/>
      </a:accent2>
      <a:accent3>
        <a:srgbClr val="057BD2"/>
      </a:accent3>
      <a:accent4>
        <a:srgbClr val="000F9F"/>
      </a:accent4>
      <a:accent5>
        <a:srgbClr val="1B1963"/>
      </a:accent5>
      <a:accent6>
        <a:srgbClr val="4D4D4D"/>
      </a:accent6>
      <a:hlink>
        <a:srgbClr val="000F9F"/>
      </a:hlink>
      <a:folHlink>
        <a:srgbClr val="B3B3B3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8571BFA15144CA14E455E3AE816B7" ma:contentTypeVersion="13" ma:contentTypeDescription="Create a new document." ma:contentTypeScope="" ma:versionID="c083537e9c3326e7ff4ba77f12d3185a">
  <xsd:schema xmlns:xsd="http://www.w3.org/2001/XMLSchema" xmlns:xs="http://www.w3.org/2001/XMLSchema" xmlns:p="http://schemas.microsoft.com/office/2006/metadata/properties" xmlns:ns2="aeffc45b-15c5-4efc-8f17-fc18d74d3ab6" xmlns:ns3="de95ae3c-1476-41d3-a3cf-bda1f6efb91a" targetNamespace="http://schemas.microsoft.com/office/2006/metadata/properties" ma:root="true" ma:fieldsID="8ef573b9d6081bf8b33b6ee2fe97404e" ns2:_="" ns3:_="">
    <xsd:import namespace="aeffc45b-15c5-4efc-8f17-fc18d74d3ab6"/>
    <xsd:import namespace="de95ae3c-1476-41d3-a3cf-bda1f6efb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fc45b-15c5-4efc-8f17-fc18d74d3a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ae3c-1476-41d3-a3cf-bda1f6efb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875D6-D540-495D-8620-05E7567A9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98FA0-E159-4E48-BD18-40747DB3B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260E7-3BEA-4ADA-B6E4-DB7003CC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fc45b-15c5-4efc-8f17-fc18d74d3ab6"/>
    <ds:schemaRef ds:uri="de95ae3c-1476-41d3-a3cf-bda1f6ef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7F4AA-86EB-498F-98ED-BEEB32B3E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Template_2.18.2021</Template>
  <TotalTime>82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Word-Template-8.5x11-Corporate-Formatt-2.docx</vt:lpstr>
      <vt:lpstr>Microsoft Word - Word-Template-8.5x11-Corporate-Formatt-2.docx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Word-Template-8.5x11-Corporate-Formatt-2.docx</dc:title>
  <dc:creator>Vo, Tiffany</dc:creator>
  <cp:lastModifiedBy>Iwona Skalska</cp:lastModifiedBy>
  <cp:revision>59</cp:revision>
  <cp:lastPrinted>2021-12-31T10:31:00Z</cp:lastPrinted>
  <dcterms:created xsi:type="dcterms:W3CDTF">2024-01-25T19:12:00Z</dcterms:created>
  <dcterms:modified xsi:type="dcterms:W3CDTF">2024-05-08T15:14:00Z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0x01010099A8571BFA15144CA14E455E3AE816B7</vt:lpwstr>
  </property>
</Properties>
</file>